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922B3" w14:textId="77777777" w:rsidR="001F39D6" w:rsidRPr="00B56ADB" w:rsidRDefault="001F39D6" w:rsidP="00B878A9">
      <w:pPr>
        <w:pStyle w:val="SpecSpecifierNotes"/>
        <w:ind w:right="144" w:firstLine="400"/>
        <w:rPr>
          <w:i/>
          <w:sz w:val="20"/>
          <w:szCs w:val="20"/>
        </w:rPr>
      </w:pPr>
      <w:r w:rsidRPr="00B56ADB">
        <w:rPr>
          <w:sz w:val="20"/>
          <w:szCs w:val="20"/>
        </w:rPr>
        <w:t xml:space="preserve">Specifier Notes:  This product guide specification is written according to the Construction Specifications Institute (CSI) 3-Part Format, including </w:t>
      </w:r>
      <w:r w:rsidRPr="00B56ADB">
        <w:rPr>
          <w:i/>
          <w:sz w:val="20"/>
          <w:szCs w:val="20"/>
        </w:rPr>
        <w:t>MasterFormat, SectionFormat,</w:t>
      </w:r>
      <w:r w:rsidRPr="00B56ADB">
        <w:rPr>
          <w:sz w:val="20"/>
          <w:szCs w:val="20"/>
        </w:rPr>
        <w:t xml:space="preserve"> and </w:t>
      </w:r>
      <w:r w:rsidRPr="00B56ADB">
        <w:rPr>
          <w:i/>
          <w:sz w:val="20"/>
          <w:szCs w:val="20"/>
        </w:rPr>
        <w:t>PageFormat,</w:t>
      </w:r>
      <w:r w:rsidRPr="00B56ADB">
        <w:rPr>
          <w:sz w:val="20"/>
          <w:szCs w:val="20"/>
        </w:rPr>
        <w:t xml:space="preserve"> as described in </w:t>
      </w:r>
      <w:r w:rsidRPr="00B56ADB">
        <w:rPr>
          <w:i/>
          <w:sz w:val="20"/>
          <w:szCs w:val="20"/>
        </w:rPr>
        <w:t>The Project Resource Manual</w:t>
      </w:r>
      <w:r w:rsidRPr="00B56ADB">
        <w:rPr>
          <w:rFonts w:cs="Arial"/>
          <w:i/>
          <w:sz w:val="20"/>
          <w:szCs w:val="20"/>
        </w:rPr>
        <w:t>—</w:t>
      </w:r>
      <w:r w:rsidRPr="00B56ADB">
        <w:rPr>
          <w:i/>
          <w:sz w:val="20"/>
          <w:szCs w:val="20"/>
        </w:rPr>
        <w:t>CSI Manual of Practice, Fifth Edition.</w:t>
      </w:r>
    </w:p>
    <w:p w14:paraId="2314ECB8" w14:textId="77777777" w:rsidR="001F39D6" w:rsidRPr="00B56ADB" w:rsidRDefault="001F39D6" w:rsidP="00B878A9">
      <w:pPr>
        <w:pStyle w:val="SpecSpecifierNotes"/>
        <w:ind w:right="144"/>
        <w:rPr>
          <w:sz w:val="20"/>
          <w:szCs w:val="20"/>
        </w:rPr>
      </w:pPr>
    </w:p>
    <w:p w14:paraId="74CA1174" w14:textId="77777777" w:rsidR="001F39D6" w:rsidRPr="00B56ADB" w:rsidRDefault="001F39D6" w:rsidP="00B878A9">
      <w:pPr>
        <w:pStyle w:val="SpecSpecifierNotes"/>
        <w:ind w:right="144"/>
        <w:rPr>
          <w:sz w:val="20"/>
          <w:szCs w:val="20"/>
        </w:rPr>
      </w:pPr>
      <w:r w:rsidRPr="00B56ADB">
        <w:rPr>
          <w:sz w:val="20"/>
          <w:szCs w:val="20"/>
        </w:rPr>
        <w:t>This section must be carefully reviewed and edited by the Architect or Engineer to meet the requirements of the project and local building code.  Coordinate this section with other specification sections and the Drawings.  Delete all “Specifier Notes” after editing this section.</w:t>
      </w:r>
    </w:p>
    <w:p w14:paraId="070C7B57" w14:textId="77777777" w:rsidR="001F39D6" w:rsidRPr="00B56ADB" w:rsidRDefault="001F39D6" w:rsidP="00B878A9">
      <w:pPr>
        <w:pStyle w:val="SpecSpecifierNotes"/>
        <w:ind w:right="144"/>
        <w:rPr>
          <w:sz w:val="20"/>
          <w:szCs w:val="20"/>
        </w:rPr>
      </w:pPr>
    </w:p>
    <w:p w14:paraId="04E4772D" w14:textId="77777777" w:rsidR="001F39D6" w:rsidRPr="00B56ADB" w:rsidRDefault="001F39D6" w:rsidP="00B878A9">
      <w:pPr>
        <w:pStyle w:val="SpecSpecifierNotes"/>
        <w:ind w:right="144" w:firstLine="400"/>
        <w:rPr>
          <w:sz w:val="20"/>
          <w:szCs w:val="20"/>
        </w:rPr>
      </w:pPr>
      <w:r w:rsidRPr="00B56ADB">
        <w:rPr>
          <w:sz w:val="20"/>
          <w:szCs w:val="20"/>
        </w:rPr>
        <w:t xml:space="preserve">Section numbers are from </w:t>
      </w:r>
      <w:r w:rsidRPr="00B56ADB">
        <w:rPr>
          <w:i/>
          <w:sz w:val="20"/>
          <w:szCs w:val="20"/>
        </w:rPr>
        <w:t>MasterFormat 2010 Update.</w:t>
      </w:r>
    </w:p>
    <w:p w14:paraId="4BBCA029" w14:textId="77777777" w:rsidR="001F39D6" w:rsidRDefault="001F39D6" w:rsidP="00BD6926">
      <w:pPr>
        <w:jc w:val="center"/>
        <w:rPr>
          <w:rFonts w:ascii="Arial" w:hAnsi="Arial" w:cs="Arial"/>
          <w:b/>
          <w:sz w:val="20"/>
        </w:rPr>
      </w:pPr>
    </w:p>
    <w:p w14:paraId="1E59222F" w14:textId="77777777" w:rsidR="001F39D6" w:rsidRDefault="001F39D6" w:rsidP="00BD6926">
      <w:pPr>
        <w:jc w:val="center"/>
        <w:rPr>
          <w:rFonts w:ascii="Arial" w:hAnsi="Arial" w:cs="Arial"/>
          <w:b/>
          <w:sz w:val="20"/>
        </w:rPr>
      </w:pPr>
      <w:r>
        <w:rPr>
          <w:rFonts w:ascii="Arial" w:hAnsi="Arial" w:cs="Arial"/>
          <w:b/>
          <w:sz w:val="20"/>
        </w:rPr>
        <w:t>SECTION 26 53 00</w:t>
      </w:r>
    </w:p>
    <w:p w14:paraId="5C811E05" w14:textId="77777777" w:rsidR="008D1842" w:rsidRDefault="008D1842" w:rsidP="00BD6926">
      <w:pPr>
        <w:jc w:val="center"/>
        <w:rPr>
          <w:rFonts w:ascii="Arial" w:hAnsi="Arial" w:cs="Arial"/>
          <w:b/>
          <w:sz w:val="20"/>
        </w:rPr>
      </w:pPr>
      <w:r w:rsidRPr="008D1842">
        <w:rPr>
          <w:rFonts w:ascii="Arial" w:hAnsi="Arial" w:cs="Arial"/>
          <w:b/>
          <w:sz w:val="20"/>
        </w:rPr>
        <w:t>E</w:t>
      </w:r>
      <w:r>
        <w:rPr>
          <w:rFonts w:ascii="Arial" w:hAnsi="Arial" w:cs="Arial"/>
          <w:b/>
          <w:sz w:val="20"/>
        </w:rPr>
        <w:t>XIT SIGNS</w:t>
      </w:r>
    </w:p>
    <w:p w14:paraId="60698174" w14:textId="77777777" w:rsidR="001F39D6" w:rsidRDefault="001F39D6" w:rsidP="00BD6926">
      <w:pPr>
        <w:jc w:val="center"/>
        <w:rPr>
          <w:rFonts w:ascii="Arial" w:hAnsi="Arial" w:cs="Arial"/>
          <w:b/>
          <w:sz w:val="20"/>
        </w:rPr>
      </w:pPr>
    </w:p>
    <w:p w14:paraId="4A981E99" w14:textId="77777777" w:rsidR="001F39D6" w:rsidRPr="00B56ADB" w:rsidRDefault="001F39D6" w:rsidP="00B878A9">
      <w:pPr>
        <w:pStyle w:val="SpecSpecifierNotes"/>
        <w:ind w:right="144" w:firstLine="400"/>
        <w:rPr>
          <w:sz w:val="20"/>
          <w:szCs w:val="20"/>
        </w:rPr>
      </w:pPr>
      <w:r w:rsidRPr="00B56ADB">
        <w:rPr>
          <w:sz w:val="20"/>
          <w:szCs w:val="20"/>
        </w:rPr>
        <w:t>Specifier Notes:  Delete any information below in Parts 1, 2 or 3 which is not required or relevant for the project.</w:t>
      </w:r>
    </w:p>
    <w:p w14:paraId="48DABD28" w14:textId="77777777" w:rsidR="00BD6926" w:rsidRPr="000672F5" w:rsidRDefault="00BD6926">
      <w:pPr>
        <w:rPr>
          <w:rFonts w:ascii="Arial" w:hAnsi="Arial" w:cs="Arial"/>
          <w:b/>
          <w:sz w:val="20"/>
        </w:rPr>
      </w:pPr>
    </w:p>
    <w:p w14:paraId="0A977EC0" w14:textId="77777777" w:rsidR="00B81CE9" w:rsidRPr="00A55302" w:rsidRDefault="00B81CE9">
      <w:pPr>
        <w:rPr>
          <w:rFonts w:ascii="Arial" w:hAnsi="Arial" w:cs="Arial"/>
          <w:b/>
          <w:sz w:val="20"/>
          <w:szCs w:val="20"/>
        </w:rPr>
      </w:pPr>
      <w:r w:rsidRPr="00A55302">
        <w:rPr>
          <w:rFonts w:ascii="Arial" w:hAnsi="Arial" w:cs="Arial"/>
          <w:b/>
          <w:sz w:val="20"/>
          <w:szCs w:val="20"/>
        </w:rPr>
        <w:t>PART 1 – GENERAL</w:t>
      </w:r>
    </w:p>
    <w:p w14:paraId="70E64FB5" w14:textId="77777777" w:rsidR="00B81CE9" w:rsidRPr="00A55302" w:rsidRDefault="00B81CE9">
      <w:pPr>
        <w:rPr>
          <w:rFonts w:ascii="Arial" w:hAnsi="Arial" w:cs="Arial"/>
          <w:b/>
          <w:sz w:val="20"/>
          <w:szCs w:val="20"/>
        </w:rPr>
      </w:pPr>
    </w:p>
    <w:p w14:paraId="4E8CC94A" w14:textId="77777777" w:rsidR="00B81CE9" w:rsidRPr="00A55302" w:rsidRDefault="00B81CE9">
      <w:pPr>
        <w:rPr>
          <w:rFonts w:ascii="Arial" w:hAnsi="Arial" w:cs="Arial"/>
          <w:b/>
          <w:sz w:val="20"/>
          <w:szCs w:val="20"/>
        </w:rPr>
      </w:pPr>
      <w:r w:rsidRPr="00A55302">
        <w:rPr>
          <w:rFonts w:ascii="Arial" w:hAnsi="Arial" w:cs="Arial"/>
          <w:b/>
          <w:sz w:val="20"/>
          <w:szCs w:val="20"/>
        </w:rPr>
        <w:t>1.</w:t>
      </w:r>
      <w:r w:rsidR="00211A7A" w:rsidRPr="00A55302">
        <w:rPr>
          <w:rFonts w:ascii="Arial" w:hAnsi="Arial" w:cs="Arial"/>
          <w:b/>
          <w:sz w:val="20"/>
          <w:szCs w:val="20"/>
        </w:rPr>
        <w:t>0</w:t>
      </w:r>
      <w:r w:rsidRPr="00A55302">
        <w:rPr>
          <w:rFonts w:ascii="Arial" w:hAnsi="Arial" w:cs="Arial"/>
          <w:b/>
          <w:sz w:val="20"/>
          <w:szCs w:val="20"/>
        </w:rPr>
        <w:t>1</w:t>
      </w:r>
      <w:r w:rsidRPr="00A55302">
        <w:rPr>
          <w:rFonts w:ascii="Arial" w:hAnsi="Arial" w:cs="Arial"/>
          <w:b/>
          <w:sz w:val="20"/>
          <w:szCs w:val="20"/>
        </w:rPr>
        <w:tab/>
        <w:t>SUMMARY</w:t>
      </w:r>
    </w:p>
    <w:p w14:paraId="0A130383" w14:textId="77777777" w:rsidR="00B81CE9" w:rsidRPr="00A55302" w:rsidRDefault="00B81CE9">
      <w:pPr>
        <w:rPr>
          <w:rFonts w:ascii="Arial" w:hAnsi="Arial" w:cs="Arial"/>
          <w:sz w:val="20"/>
          <w:szCs w:val="20"/>
        </w:rPr>
      </w:pPr>
    </w:p>
    <w:p w14:paraId="167A7416" w14:textId="77777777" w:rsidR="00023F32" w:rsidRDefault="00B81CE9" w:rsidP="00BD6926">
      <w:pPr>
        <w:pStyle w:val="List2"/>
        <w:ind w:left="1440" w:hanging="720"/>
        <w:rPr>
          <w:rFonts w:ascii="Arial" w:hAnsi="Arial" w:cs="Arial"/>
          <w:sz w:val="20"/>
          <w:szCs w:val="20"/>
        </w:rPr>
      </w:pPr>
      <w:r w:rsidRPr="00A55302">
        <w:rPr>
          <w:rFonts w:ascii="Arial" w:hAnsi="Arial" w:cs="Arial"/>
          <w:sz w:val="20"/>
          <w:szCs w:val="20"/>
        </w:rPr>
        <w:t>A.</w:t>
      </w:r>
      <w:r w:rsidRPr="00A55302">
        <w:rPr>
          <w:rFonts w:ascii="Arial" w:hAnsi="Arial" w:cs="Arial"/>
          <w:sz w:val="20"/>
          <w:szCs w:val="20"/>
        </w:rPr>
        <w:tab/>
      </w:r>
      <w:r w:rsidR="00023F32" w:rsidRPr="00A55302">
        <w:rPr>
          <w:rFonts w:ascii="Arial" w:hAnsi="Arial" w:cs="Arial"/>
          <w:sz w:val="20"/>
          <w:szCs w:val="20"/>
        </w:rPr>
        <w:t>This s</w:t>
      </w:r>
      <w:r w:rsidR="00355EA4" w:rsidRPr="00A55302">
        <w:rPr>
          <w:rFonts w:ascii="Arial" w:hAnsi="Arial" w:cs="Arial"/>
          <w:sz w:val="20"/>
          <w:szCs w:val="20"/>
        </w:rPr>
        <w:t xml:space="preserve">ection </w:t>
      </w:r>
      <w:r w:rsidR="00EC07BF" w:rsidRPr="00A55302">
        <w:rPr>
          <w:rFonts w:ascii="Arial" w:hAnsi="Arial" w:cs="Arial"/>
          <w:sz w:val="20"/>
          <w:szCs w:val="20"/>
        </w:rPr>
        <w:t>includes</w:t>
      </w:r>
      <w:r w:rsidR="00023F32" w:rsidRPr="00A55302">
        <w:rPr>
          <w:rFonts w:ascii="Arial" w:hAnsi="Arial" w:cs="Arial"/>
          <w:sz w:val="20"/>
          <w:szCs w:val="20"/>
        </w:rPr>
        <w:t xml:space="preserve"> </w:t>
      </w:r>
      <w:r w:rsidR="008D1842" w:rsidRPr="00A55302">
        <w:rPr>
          <w:rFonts w:ascii="Arial" w:hAnsi="Arial" w:cs="Arial"/>
          <w:sz w:val="20"/>
          <w:szCs w:val="20"/>
        </w:rPr>
        <w:t>exit signs</w:t>
      </w:r>
      <w:r w:rsidR="00BF2029" w:rsidRPr="00A55302">
        <w:rPr>
          <w:rFonts w:ascii="Arial" w:hAnsi="Arial" w:cs="Arial"/>
          <w:sz w:val="20"/>
          <w:szCs w:val="20"/>
        </w:rPr>
        <w:t xml:space="preserve"> units with battery back-ups</w:t>
      </w:r>
      <w:r w:rsidR="00C216C7" w:rsidRPr="00A55302">
        <w:rPr>
          <w:rFonts w:ascii="Arial" w:hAnsi="Arial" w:cs="Arial"/>
          <w:sz w:val="20"/>
          <w:szCs w:val="20"/>
        </w:rPr>
        <w:t xml:space="preserve"> or remote fixture mounting</w:t>
      </w:r>
      <w:r w:rsidR="00BF2029" w:rsidRPr="00A55302">
        <w:rPr>
          <w:rFonts w:ascii="Arial" w:hAnsi="Arial" w:cs="Arial"/>
          <w:sz w:val="20"/>
          <w:szCs w:val="20"/>
        </w:rPr>
        <w:t xml:space="preserve"> for ordinary location use.</w:t>
      </w:r>
    </w:p>
    <w:p w14:paraId="72C42C02" w14:textId="77777777" w:rsidR="00562DD2" w:rsidRPr="00A55302" w:rsidRDefault="00562DD2" w:rsidP="00BD6926">
      <w:pPr>
        <w:pStyle w:val="List2"/>
        <w:ind w:left="1440" w:hanging="720"/>
        <w:rPr>
          <w:rFonts w:ascii="Arial" w:hAnsi="Arial" w:cs="Arial"/>
          <w:sz w:val="20"/>
          <w:szCs w:val="20"/>
        </w:rPr>
      </w:pPr>
    </w:p>
    <w:p w14:paraId="6AD93585" w14:textId="77777777" w:rsidR="00562DD2" w:rsidRDefault="00562DD2" w:rsidP="00562DD2">
      <w:pPr>
        <w:ind w:left="1440" w:hanging="720"/>
        <w:rPr>
          <w:rFonts w:ascii="Arial" w:hAnsi="Arial" w:cs="Arial"/>
          <w:sz w:val="20"/>
        </w:rPr>
      </w:pPr>
      <w:r>
        <w:rPr>
          <w:rFonts w:ascii="Arial" w:hAnsi="Arial" w:cs="Arial"/>
          <w:sz w:val="20"/>
        </w:rPr>
        <w:t>B.</w:t>
      </w:r>
      <w:r>
        <w:rPr>
          <w:rFonts w:ascii="Arial" w:hAnsi="Arial" w:cs="Arial"/>
          <w:sz w:val="20"/>
        </w:rPr>
        <w:tab/>
        <w:t>Related Sections:</w:t>
      </w:r>
    </w:p>
    <w:p w14:paraId="29E725A1" w14:textId="77777777" w:rsidR="00562DD2" w:rsidRDefault="00562DD2" w:rsidP="00562DD2">
      <w:pPr>
        <w:ind w:left="720" w:firstLine="720"/>
        <w:rPr>
          <w:rFonts w:ascii="Arial" w:hAnsi="Arial" w:cs="Arial"/>
          <w:sz w:val="20"/>
        </w:rPr>
      </w:pPr>
      <w:r>
        <w:rPr>
          <w:rFonts w:ascii="Arial" w:hAnsi="Arial" w:cs="Arial"/>
          <w:sz w:val="20"/>
        </w:rPr>
        <w:t xml:space="preserve">1. </w:t>
      </w:r>
      <w:r>
        <w:rPr>
          <w:rFonts w:ascii="Arial" w:hAnsi="Arial" w:cs="Arial"/>
          <w:sz w:val="20"/>
        </w:rPr>
        <w:tab/>
        <w:t>Section 26 54 00.01</w:t>
      </w:r>
      <w:r>
        <w:rPr>
          <w:rFonts w:ascii="Arial" w:hAnsi="Arial" w:cs="Arial"/>
          <w:sz w:val="20"/>
        </w:rPr>
        <w:tab/>
        <w:t>Classified Location Exit Signs</w:t>
      </w:r>
    </w:p>
    <w:p w14:paraId="239B6423" w14:textId="77777777" w:rsidR="00B81CE9" w:rsidRPr="00A55302" w:rsidRDefault="00B81CE9">
      <w:pPr>
        <w:rPr>
          <w:rFonts w:ascii="Arial" w:hAnsi="Arial" w:cs="Arial"/>
          <w:sz w:val="20"/>
          <w:szCs w:val="20"/>
        </w:rPr>
      </w:pPr>
    </w:p>
    <w:p w14:paraId="1B5D539B" w14:textId="77777777" w:rsidR="00B81CE9" w:rsidRPr="00A55302" w:rsidRDefault="00B81CE9" w:rsidP="00355EA4">
      <w:pPr>
        <w:rPr>
          <w:rFonts w:ascii="Arial" w:hAnsi="Arial" w:cs="Arial"/>
          <w:b/>
          <w:sz w:val="20"/>
          <w:szCs w:val="20"/>
        </w:rPr>
      </w:pPr>
      <w:r w:rsidRPr="00A55302">
        <w:rPr>
          <w:rFonts w:ascii="Arial" w:hAnsi="Arial" w:cs="Arial"/>
          <w:b/>
          <w:sz w:val="20"/>
          <w:szCs w:val="20"/>
        </w:rPr>
        <w:t>1.</w:t>
      </w:r>
      <w:r w:rsidR="00211A7A" w:rsidRPr="00A55302">
        <w:rPr>
          <w:rFonts w:ascii="Arial" w:hAnsi="Arial" w:cs="Arial"/>
          <w:b/>
          <w:sz w:val="20"/>
          <w:szCs w:val="20"/>
        </w:rPr>
        <w:t>0</w:t>
      </w:r>
      <w:r w:rsidRPr="00A55302">
        <w:rPr>
          <w:rFonts w:ascii="Arial" w:hAnsi="Arial" w:cs="Arial"/>
          <w:b/>
          <w:sz w:val="20"/>
          <w:szCs w:val="20"/>
        </w:rPr>
        <w:t>2</w:t>
      </w:r>
      <w:r w:rsidRPr="00A55302">
        <w:rPr>
          <w:rFonts w:ascii="Arial" w:hAnsi="Arial" w:cs="Arial"/>
          <w:b/>
          <w:sz w:val="20"/>
          <w:szCs w:val="20"/>
        </w:rPr>
        <w:tab/>
        <w:t>REFERENCES</w:t>
      </w:r>
    </w:p>
    <w:p w14:paraId="665D2052" w14:textId="77777777" w:rsidR="00B81CE9" w:rsidRPr="00A55302" w:rsidRDefault="00B81CE9">
      <w:pPr>
        <w:pStyle w:val="List"/>
        <w:ind w:left="0" w:firstLine="0"/>
        <w:rPr>
          <w:rFonts w:ascii="Arial" w:hAnsi="Arial" w:cs="Arial"/>
          <w:sz w:val="20"/>
          <w:szCs w:val="20"/>
        </w:rPr>
      </w:pPr>
    </w:p>
    <w:p w14:paraId="1DADE0C7" w14:textId="77777777" w:rsidR="00532F45" w:rsidRPr="00A55302" w:rsidRDefault="00355EA4" w:rsidP="00BD6926">
      <w:pPr>
        <w:pStyle w:val="List"/>
        <w:ind w:left="0" w:firstLine="720"/>
        <w:rPr>
          <w:rFonts w:ascii="Arial" w:hAnsi="Arial" w:cs="Arial"/>
          <w:sz w:val="20"/>
          <w:szCs w:val="20"/>
        </w:rPr>
      </w:pPr>
      <w:r w:rsidRPr="00A55302">
        <w:rPr>
          <w:rFonts w:ascii="Arial" w:hAnsi="Arial" w:cs="Arial"/>
          <w:sz w:val="20"/>
          <w:szCs w:val="20"/>
        </w:rPr>
        <w:t>A</w:t>
      </w:r>
      <w:r w:rsidR="00B81CE9" w:rsidRPr="00A55302">
        <w:rPr>
          <w:rFonts w:ascii="Arial" w:hAnsi="Arial" w:cs="Arial"/>
          <w:sz w:val="20"/>
          <w:szCs w:val="20"/>
        </w:rPr>
        <w:t>.</w:t>
      </w:r>
      <w:r w:rsidR="00B81CE9" w:rsidRPr="00A55302">
        <w:rPr>
          <w:rFonts w:ascii="Arial" w:hAnsi="Arial" w:cs="Arial"/>
          <w:sz w:val="20"/>
          <w:szCs w:val="20"/>
        </w:rPr>
        <w:tab/>
        <w:t>Underwriters Laboratories, Inc. (UL):</w:t>
      </w:r>
    </w:p>
    <w:p w14:paraId="3294F6DA" w14:textId="77777777" w:rsidR="00B81CE9" w:rsidRPr="00A55302" w:rsidRDefault="00BD6926" w:rsidP="00532F45">
      <w:pPr>
        <w:pStyle w:val="List"/>
        <w:ind w:left="2160" w:hanging="720"/>
        <w:rPr>
          <w:rFonts w:ascii="Arial" w:hAnsi="Arial" w:cs="Arial"/>
          <w:sz w:val="20"/>
          <w:szCs w:val="20"/>
        </w:rPr>
      </w:pPr>
      <w:r w:rsidRPr="00A55302">
        <w:rPr>
          <w:rFonts w:ascii="Arial" w:hAnsi="Arial" w:cs="Arial"/>
          <w:sz w:val="20"/>
          <w:szCs w:val="20"/>
        </w:rPr>
        <w:t>1</w:t>
      </w:r>
      <w:r w:rsidR="00532F45" w:rsidRPr="00A55302">
        <w:rPr>
          <w:rFonts w:ascii="Arial" w:hAnsi="Arial" w:cs="Arial"/>
          <w:sz w:val="20"/>
          <w:szCs w:val="20"/>
        </w:rPr>
        <w:t xml:space="preserve">. </w:t>
      </w:r>
      <w:r w:rsidR="00532F45" w:rsidRPr="00A55302">
        <w:rPr>
          <w:rFonts w:ascii="Arial" w:hAnsi="Arial" w:cs="Arial"/>
          <w:sz w:val="20"/>
          <w:szCs w:val="20"/>
        </w:rPr>
        <w:tab/>
      </w:r>
      <w:r w:rsidR="004C5AA4" w:rsidRPr="00A55302">
        <w:rPr>
          <w:rFonts w:ascii="Arial" w:hAnsi="Arial" w:cs="Arial"/>
          <w:sz w:val="20"/>
          <w:szCs w:val="20"/>
        </w:rPr>
        <w:t>UL</w:t>
      </w:r>
      <w:r w:rsidR="00860D11" w:rsidRPr="00A55302">
        <w:rPr>
          <w:rFonts w:ascii="Arial" w:hAnsi="Arial" w:cs="Arial"/>
          <w:sz w:val="20"/>
          <w:szCs w:val="20"/>
        </w:rPr>
        <w:t>924</w:t>
      </w:r>
      <w:r w:rsidR="00355EA4" w:rsidRPr="00A55302">
        <w:rPr>
          <w:rFonts w:ascii="Arial" w:hAnsi="Arial" w:cs="Arial"/>
          <w:sz w:val="20"/>
          <w:szCs w:val="20"/>
        </w:rPr>
        <w:tab/>
      </w:r>
      <w:r w:rsidR="00BC4576" w:rsidRPr="00A55302">
        <w:rPr>
          <w:rFonts w:ascii="Arial" w:hAnsi="Arial" w:cs="Arial"/>
          <w:sz w:val="20"/>
          <w:szCs w:val="20"/>
        </w:rPr>
        <w:tab/>
      </w:r>
      <w:r w:rsidR="00C028A4" w:rsidRPr="00A55302">
        <w:rPr>
          <w:rFonts w:ascii="Arial" w:hAnsi="Arial" w:cs="Arial"/>
          <w:sz w:val="20"/>
          <w:szCs w:val="20"/>
        </w:rPr>
        <w:tab/>
      </w:r>
      <w:r w:rsidR="00860D11" w:rsidRPr="00A55302">
        <w:rPr>
          <w:rFonts w:ascii="Arial" w:hAnsi="Arial" w:cs="Arial"/>
          <w:sz w:val="20"/>
          <w:szCs w:val="20"/>
        </w:rPr>
        <w:t>Standard for Safety of Emergency Lighting and Power Equipment</w:t>
      </w:r>
    </w:p>
    <w:p w14:paraId="17CEEAC1" w14:textId="77777777" w:rsidR="00B81CE9" w:rsidRPr="00A55302" w:rsidRDefault="00B81CE9" w:rsidP="003F60D1">
      <w:pPr>
        <w:rPr>
          <w:rFonts w:ascii="Arial" w:hAnsi="Arial" w:cs="Arial"/>
          <w:sz w:val="20"/>
          <w:szCs w:val="20"/>
        </w:rPr>
      </w:pPr>
      <w:r w:rsidRPr="00A55302">
        <w:rPr>
          <w:rFonts w:ascii="Arial" w:hAnsi="Arial" w:cs="Arial"/>
          <w:sz w:val="20"/>
          <w:szCs w:val="20"/>
        </w:rPr>
        <w:tab/>
      </w:r>
    </w:p>
    <w:p w14:paraId="7810B49E" w14:textId="77777777" w:rsidR="00F92571" w:rsidRPr="00A55302" w:rsidRDefault="00860D11" w:rsidP="003F60D1">
      <w:pPr>
        <w:rPr>
          <w:rFonts w:ascii="Arial" w:hAnsi="Arial" w:cs="Arial"/>
          <w:sz w:val="20"/>
          <w:szCs w:val="20"/>
        </w:rPr>
      </w:pPr>
      <w:r w:rsidRPr="00A55302">
        <w:rPr>
          <w:rFonts w:ascii="Arial" w:hAnsi="Arial" w:cs="Arial"/>
          <w:sz w:val="20"/>
          <w:szCs w:val="20"/>
        </w:rPr>
        <w:tab/>
        <w:t>B.</w:t>
      </w:r>
      <w:r w:rsidRPr="00A55302">
        <w:rPr>
          <w:rFonts w:ascii="Arial" w:hAnsi="Arial" w:cs="Arial"/>
          <w:sz w:val="20"/>
          <w:szCs w:val="20"/>
        </w:rPr>
        <w:tab/>
        <w:t>National Fire Prevention Association (NFPA):</w:t>
      </w:r>
    </w:p>
    <w:p w14:paraId="33EE0EAE" w14:textId="77777777" w:rsidR="00860D11" w:rsidRPr="00A55302" w:rsidRDefault="00860D11" w:rsidP="003F60D1">
      <w:pPr>
        <w:rPr>
          <w:rFonts w:ascii="Arial" w:hAnsi="Arial" w:cs="Arial"/>
          <w:sz w:val="20"/>
          <w:szCs w:val="20"/>
        </w:rPr>
      </w:pPr>
      <w:r w:rsidRPr="00A55302">
        <w:rPr>
          <w:rFonts w:ascii="Arial" w:hAnsi="Arial" w:cs="Arial"/>
          <w:sz w:val="20"/>
          <w:szCs w:val="20"/>
        </w:rPr>
        <w:tab/>
      </w:r>
      <w:r w:rsidRPr="00A55302">
        <w:rPr>
          <w:rFonts w:ascii="Arial" w:hAnsi="Arial" w:cs="Arial"/>
          <w:sz w:val="20"/>
          <w:szCs w:val="20"/>
        </w:rPr>
        <w:tab/>
        <w:t>1.</w:t>
      </w:r>
      <w:r w:rsidRPr="00A55302">
        <w:rPr>
          <w:rFonts w:ascii="Arial" w:hAnsi="Arial" w:cs="Arial"/>
          <w:sz w:val="20"/>
          <w:szCs w:val="20"/>
        </w:rPr>
        <w:tab/>
        <w:t>NFPA 101</w:t>
      </w:r>
      <w:r w:rsidRPr="00A55302">
        <w:rPr>
          <w:rFonts w:ascii="Arial" w:hAnsi="Arial" w:cs="Arial"/>
          <w:sz w:val="20"/>
          <w:szCs w:val="20"/>
        </w:rPr>
        <w:tab/>
      </w:r>
      <w:r w:rsidR="00C028A4" w:rsidRPr="00A55302">
        <w:rPr>
          <w:rFonts w:ascii="Arial" w:hAnsi="Arial" w:cs="Arial"/>
          <w:sz w:val="20"/>
          <w:szCs w:val="20"/>
        </w:rPr>
        <w:tab/>
      </w:r>
      <w:r w:rsidRPr="00A55302">
        <w:rPr>
          <w:rFonts w:ascii="Arial" w:hAnsi="Arial" w:cs="Arial"/>
          <w:sz w:val="20"/>
          <w:szCs w:val="20"/>
        </w:rPr>
        <w:t>Life Safety Code</w:t>
      </w:r>
    </w:p>
    <w:p w14:paraId="4EB5F7A9" w14:textId="77777777" w:rsidR="00F92571" w:rsidRPr="00A55302" w:rsidRDefault="00F92571" w:rsidP="003F60D1">
      <w:pPr>
        <w:rPr>
          <w:rFonts w:ascii="Arial" w:hAnsi="Arial" w:cs="Arial"/>
          <w:sz w:val="20"/>
          <w:szCs w:val="20"/>
        </w:rPr>
      </w:pPr>
    </w:p>
    <w:p w14:paraId="35EAEF0E" w14:textId="77777777" w:rsidR="00F92571" w:rsidRPr="00A55302" w:rsidRDefault="00F92571" w:rsidP="00F92571">
      <w:pPr>
        <w:widowControl w:val="0"/>
        <w:autoSpaceDE w:val="0"/>
        <w:autoSpaceDN w:val="0"/>
        <w:adjustRightInd w:val="0"/>
        <w:jc w:val="both"/>
        <w:rPr>
          <w:rFonts w:ascii="Arial" w:hAnsi="Arial" w:cs="Arial"/>
          <w:sz w:val="20"/>
          <w:szCs w:val="20"/>
        </w:rPr>
      </w:pPr>
      <w:r w:rsidRPr="00A55302">
        <w:rPr>
          <w:rFonts w:ascii="Arial" w:hAnsi="Arial" w:cs="Arial"/>
          <w:sz w:val="20"/>
          <w:szCs w:val="20"/>
        </w:rPr>
        <w:tab/>
        <w:t>C.</w:t>
      </w:r>
      <w:r w:rsidRPr="00A55302">
        <w:rPr>
          <w:rFonts w:ascii="Arial" w:hAnsi="Arial" w:cs="Arial"/>
          <w:sz w:val="20"/>
          <w:szCs w:val="20"/>
        </w:rPr>
        <w:tab/>
        <w:t>National Fire Protection Association (NFPA):</w:t>
      </w:r>
    </w:p>
    <w:p w14:paraId="10E1ABB4" w14:textId="77777777" w:rsidR="00FA3242" w:rsidRDefault="00FA3242" w:rsidP="00FA3242">
      <w:pPr>
        <w:pStyle w:val="Lis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 xml:space="preserve">1.  </w:t>
      </w:r>
      <w:r>
        <w:rPr>
          <w:rFonts w:ascii="Arial" w:hAnsi="Arial" w:cs="Arial"/>
          <w:sz w:val="20"/>
          <w:szCs w:val="20"/>
        </w:rPr>
        <w:tab/>
        <w:t>NFPA 70</w:t>
      </w:r>
      <w:r>
        <w:rPr>
          <w:rFonts w:ascii="Arial" w:hAnsi="Arial" w:cs="Arial"/>
          <w:sz w:val="20"/>
          <w:szCs w:val="20"/>
        </w:rPr>
        <w:tab/>
        <w:t xml:space="preserve"> </w:t>
      </w:r>
      <w:r>
        <w:rPr>
          <w:rFonts w:ascii="Arial" w:hAnsi="Arial" w:cs="Arial"/>
          <w:sz w:val="20"/>
          <w:szCs w:val="20"/>
        </w:rPr>
        <w:tab/>
        <w:t>National Electrical Code (NEC)</w:t>
      </w:r>
    </w:p>
    <w:p w14:paraId="3C84D409" w14:textId="77777777" w:rsidR="00981400" w:rsidRPr="00A55302" w:rsidRDefault="00981400" w:rsidP="00981400">
      <w:pPr>
        <w:rPr>
          <w:rFonts w:ascii="Arial" w:hAnsi="Arial" w:cs="Arial"/>
          <w:sz w:val="20"/>
          <w:szCs w:val="20"/>
        </w:rPr>
      </w:pPr>
    </w:p>
    <w:p w14:paraId="4EC72739" w14:textId="77777777" w:rsidR="00981400" w:rsidRPr="00A55302" w:rsidRDefault="00981400" w:rsidP="00981400">
      <w:pPr>
        <w:widowControl w:val="0"/>
        <w:autoSpaceDE w:val="0"/>
        <w:autoSpaceDN w:val="0"/>
        <w:adjustRightInd w:val="0"/>
        <w:jc w:val="both"/>
        <w:rPr>
          <w:rFonts w:ascii="Arial" w:hAnsi="Arial" w:cs="Arial"/>
          <w:sz w:val="20"/>
          <w:szCs w:val="20"/>
        </w:rPr>
      </w:pPr>
      <w:r w:rsidRPr="00A55302">
        <w:rPr>
          <w:rFonts w:ascii="Arial" w:hAnsi="Arial" w:cs="Arial"/>
          <w:sz w:val="20"/>
          <w:szCs w:val="20"/>
        </w:rPr>
        <w:tab/>
        <w:t>D.</w:t>
      </w:r>
      <w:r w:rsidRPr="00A55302">
        <w:rPr>
          <w:rFonts w:ascii="Arial" w:hAnsi="Arial" w:cs="Arial"/>
          <w:sz w:val="20"/>
          <w:szCs w:val="20"/>
        </w:rPr>
        <w:tab/>
      </w:r>
      <w:r w:rsidRPr="00A55302">
        <w:rPr>
          <w:rFonts w:ascii="Arial" w:hAnsi="Arial" w:cs="Arial"/>
          <w:color w:val="000000"/>
          <w:sz w:val="20"/>
          <w:szCs w:val="20"/>
        </w:rPr>
        <w:t>Canadian Standards Association</w:t>
      </w:r>
      <w:r w:rsidRPr="00A55302">
        <w:rPr>
          <w:rFonts w:ascii="Arial" w:hAnsi="Arial" w:cs="Arial"/>
          <w:sz w:val="20"/>
          <w:szCs w:val="20"/>
        </w:rPr>
        <w:t xml:space="preserve"> (CAS):</w:t>
      </w:r>
    </w:p>
    <w:p w14:paraId="49389A43" w14:textId="77777777" w:rsidR="00C028A4" w:rsidRPr="00A55302" w:rsidRDefault="00C028A4" w:rsidP="00C028A4">
      <w:pPr>
        <w:widowControl w:val="0"/>
        <w:autoSpaceDE w:val="0"/>
        <w:autoSpaceDN w:val="0"/>
        <w:adjustRightInd w:val="0"/>
        <w:jc w:val="both"/>
        <w:rPr>
          <w:rFonts w:ascii="Arial" w:hAnsi="Arial" w:cs="Arial"/>
          <w:sz w:val="20"/>
          <w:szCs w:val="20"/>
        </w:rPr>
      </w:pPr>
      <w:r w:rsidRPr="00A55302">
        <w:rPr>
          <w:rFonts w:ascii="Arial" w:hAnsi="Arial" w:cs="Arial"/>
          <w:sz w:val="20"/>
          <w:szCs w:val="20"/>
        </w:rPr>
        <w:tab/>
      </w:r>
      <w:r w:rsidRPr="00A55302">
        <w:rPr>
          <w:rFonts w:ascii="Arial" w:hAnsi="Arial" w:cs="Arial"/>
          <w:sz w:val="20"/>
          <w:szCs w:val="20"/>
        </w:rPr>
        <w:tab/>
        <w:t xml:space="preserve">1.  </w:t>
      </w:r>
      <w:r w:rsidRPr="00A55302">
        <w:rPr>
          <w:rFonts w:ascii="Arial" w:hAnsi="Arial" w:cs="Arial"/>
          <w:sz w:val="20"/>
          <w:szCs w:val="20"/>
        </w:rPr>
        <w:tab/>
        <w:t>CSA C22.2 No.141</w:t>
      </w:r>
      <w:r w:rsidRPr="00A55302">
        <w:rPr>
          <w:rFonts w:ascii="Arial" w:hAnsi="Arial" w:cs="Arial"/>
          <w:sz w:val="20"/>
          <w:szCs w:val="20"/>
        </w:rPr>
        <w:tab/>
        <w:t>Unit Equipment for Emergency Lighting</w:t>
      </w:r>
    </w:p>
    <w:p w14:paraId="1B82CD0A" w14:textId="77777777" w:rsidR="00A55302" w:rsidRPr="00A55302" w:rsidRDefault="00A55302" w:rsidP="00A55302">
      <w:pPr>
        <w:widowControl w:val="0"/>
        <w:autoSpaceDE w:val="0"/>
        <w:autoSpaceDN w:val="0"/>
        <w:adjustRightInd w:val="0"/>
        <w:jc w:val="both"/>
        <w:rPr>
          <w:rFonts w:ascii="Arial" w:hAnsi="Arial" w:cs="Arial"/>
          <w:sz w:val="20"/>
          <w:szCs w:val="20"/>
        </w:rPr>
      </w:pPr>
      <w:r w:rsidRPr="00A55302">
        <w:rPr>
          <w:rFonts w:ascii="Arial" w:hAnsi="Arial" w:cs="Arial"/>
          <w:sz w:val="20"/>
          <w:szCs w:val="20"/>
        </w:rPr>
        <w:tab/>
      </w:r>
      <w:r w:rsidRPr="00A55302">
        <w:rPr>
          <w:rFonts w:ascii="Arial" w:hAnsi="Arial" w:cs="Arial"/>
          <w:sz w:val="20"/>
          <w:szCs w:val="20"/>
        </w:rPr>
        <w:tab/>
        <w:t>2.</w:t>
      </w:r>
      <w:r w:rsidRPr="00A55302">
        <w:rPr>
          <w:rFonts w:ascii="Arial" w:hAnsi="Arial" w:cs="Arial"/>
          <w:sz w:val="20"/>
          <w:szCs w:val="20"/>
        </w:rPr>
        <w:tab/>
        <w:t>CSA C860</w:t>
      </w:r>
      <w:r w:rsidRPr="00A55302">
        <w:rPr>
          <w:rFonts w:ascii="Arial" w:hAnsi="Arial" w:cs="Arial"/>
          <w:sz w:val="20"/>
          <w:szCs w:val="20"/>
        </w:rPr>
        <w:tab/>
      </w:r>
      <w:r w:rsidRPr="00A55302">
        <w:rPr>
          <w:rFonts w:ascii="Arial" w:hAnsi="Arial" w:cs="Arial"/>
          <w:sz w:val="20"/>
          <w:szCs w:val="20"/>
        </w:rPr>
        <w:tab/>
        <w:t>Performance of Internally Lighted Exit signs</w:t>
      </w:r>
      <w:r w:rsidR="00D41361" w:rsidRPr="00A55302">
        <w:rPr>
          <w:rFonts w:ascii="Arial" w:hAnsi="Arial" w:cs="Arial"/>
          <w:sz w:val="20"/>
          <w:szCs w:val="20"/>
        </w:rPr>
        <w:tab/>
      </w:r>
    </w:p>
    <w:p w14:paraId="0400C42A" w14:textId="77777777" w:rsidR="007621F6" w:rsidRPr="00A55302" w:rsidRDefault="00A55302" w:rsidP="00A55302">
      <w:pPr>
        <w:ind w:left="1440"/>
        <w:rPr>
          <w:rFonts w:ascii="Arial" w:hAnsi="Arial" w:cs="Arial"/>
          <w:sz w:val="20"/>
          <w:szCs w:val="20"/>
        </w:rPr>
      </w:pPr>
      <w:r w:rsidRPr="00A55302">
        <w:rPr>
          <w:rFonts w:ascii="Arial" w:hAnsi="Arial" w:cs="Arial"/>
          <w:sz w:val="20"/>
          <w:szCs w:val="20"/>
        </w:rPr>
        <w:t>3.</w:t>
      </w:r>
      <w:r w:rsidR="00D41361" w:rsidRPr="00A55302">
        <w:rPr>
          <w:rFonts w:ascii="Arial" w:hAnsi="Arial" w:cs="Arial"/>
          <w:sz w:val="20"/>
          <w:szCs w:val="20"/>
        </w:rPr>
        <w:tab/>
        <w:t>CSA C22.1</w:t>
      </w:r>
      <w:r w:rsidR="00D41361" w:rsidRPr="00A55302">
        <w:rPr>
          <w:rFonts w:ascii="Arial" w:hAnsi="Arial" w:cs="Arial"/>
          <w:sz w:val="20"/>
          <w:szCs w:val="20"/>
        </w:rPr>
        <w:tab/>
      </w:r>
      <w:r w:rsidR="00C028A4" w:rsidRPr="00A55302">
        <w:rPr>
          <w:rFonts w:ascii="Arial" w:hAnsi="Arial" w:cs="Arial"/>
          <w:sz w:val="20"/>
          <w:szCs w:val="20"/>
        </w:rPr>
        <w:tab/>
      </w:r>
      <w:r w:rsidR="007621F6" w:rsidRPr="00A55302">
        <w:rPr>
          <w:rFonts w:ascii="Arial" w:hAnsi="Arial" w:cs="Arial"/>
          <w:sz w:val="20"/>
          <w:szCs w:val="20"/>
        </w:rPr>
        <w:t>Canadian Electrical Code Part I (CEC)</w:t>
      </w:r>
    </w:p>
    <w:p w14:paraId="2C723655" w14:textId="77777777" w:rsidR="008D1842" w:rsidRPr="00A55302" w:rsidRDefault="008D1842" w:rsidP="008D1842">
      <w:pPr>
        <w:widowControl w:val="0"/>
        <w:autoSpaceDE w:val="0"/>
        <w:autoSpaceDN w:val="0"/>
        <w:adjustRightInd w:val="0"/>
        <w:jc w:val="both"/>
        <w:rPr>
          <w:rFonts w:ascii="Arial" w:hAnsi="Arial" w:cs="Arial"/>
          <w:sz w:val="20"/>
          <w:szCs w:val="20"/>
        </w:rPr>
      </w:pPr>
      <w:r w:rsidRPr="00A55302">
        <w:rPr>
          <w:rFonts w:ascii="Arial" w:hAnsi="Arial" w:cs="Arial"/>
          <w:color w:val="000000"/>
          <w:sz w:val="20"/>
          <w:szCs w:val="20"/>
        </w:rPr>
        <w:t xml:space="preserve"> </w:t>
      </w:r>
    </w:p>
    <w:p w14:paraId="349B21C3" w14:textId="77777777" w:rsidR="00B81CE9" w:rsidRPr="00A55302" w:rsidRDefault="003F60D1">
      <w:pPr>
        <w:rPr>
          <w:rFonts w:ascii="Arial" w:hAnsi="Arial" w:cs="Arial"/>
          <w:b/>
          <w:sz w:val="20"/>
          <w:szCs w:val="20"/>
        </w:rPr>
      </w:pPr>
      <w:r w:rsidRPr="00A55302">
        <w:rPr>
          <w:rFonts w:ascii="Arial" w:hAnsi="Arial" w:cs="Arial"/>
          <w:b/>
          <w:sz w:val="20"/>
          <w:szCs w:val="20"/>
        </w:rPr>
        <w:t>1.</w:t>
      </w:r>
      <w:r w:rsidR="00211A7A" w:rsidRPr="00A55302">
        <w:rPr>
          <w:rFonts w:ascii="Arial" w:hAnsi="Arial" w:cs="Arial"/>
          <w:b/>
          <w:sz w:val="20"/>
          <w:szCs w:val="20"/>
        </w:rPr>
        <w:t>0</w:t>
      </w:r>
      <w:r w:rsidRPr="00A55302">
        <w:rPr>
          <w:rFonts w:ascii="Arial" w:hAnsi="Arial" w:cs="Arial"/>
          <w:b/>
          <w:sz w:val="20"/>
          <w:szCs w:val="20"/>
        </w:rPr>
        <w:t>3</w:t>
      </w:r>
      <w:r w:rsidR="00B81CE9" w:rsidRPr="00A55302">
        <w:rPr>
          <w:rFonts w:ascii="Arial" w:hAnsi="Arial" w:cs="Arial"/>
          <w:b/>
          <w:sz w:val="20"/>
          <w:szCs w:val="20"/>
        </w:rPr>
        <w:tab/>
        <w:t>SUBMITTALS</w:t>
      </w:r>
    </w:p>
    <w:p w14:paraId="3E6B093C" w14:textId="77777777" w:rsidR="00B81CE9" w:rsidRPr="00A55302" w:rsidRDefault="00B81CE9">
      <w:pPr>
        <w:rPr>
          <w:rFonts w:ascii="Arial" w:hAnsi="Arial" w:cs="Arial"/>
          <w:sz w:val="20"/>
          <w:szCs w:val="20"/>
        </w:rPr>
      </w:pPr>
    </w:p>
    <w:p w14:paraId="2B4E2302" w14:textId="77777777" w:rsidR="001F39D6" w:rsidRPr="00A55302" w:rsidRDefault="001F39D6" w:rsidP="001F39D6">
      <w:pPr>
        <w:pStyle w:val="SpecHeading4A"/>
        <w:rPr>
          <w:rFonts w:cs="Arial"/>
          <w:sz w:val="20"/>
          <w:szCs w:val="20"/>
        </w:rPr>
      </w:pPr>
      <w:r w:rsidRPr="00A55302">
        <w:rPr>
          <w:rFonts w:cs="Arial"/>
          <w:sz w:val="20"/>
          <w:szCs w:val="20"/>
        </w:rPr>
        <w:tab/>
        <w:t>A.</w:t>
      </w:r>
      <w:r w:rsidRPr="00A55302">
        <w:rPr>
          <w:rFonts w:cs="Arial"/>
          <w:sz w:val="20"/>
          <w:szCs w:val="20"/>
        </w:rPr>
        <w:tab/>
        <w:t>Comply with Section 01 33 00 – Submittal Procedures.</w:t>
      </w:r>
    </w:p>
    <w:p w14:paraId="6FA1BFE4" w14:textId="77777777" w:rsidR="001F39D6" w:rsidRPr="00A55302" w:rsidRDefault="001F39D6">
      <w:pPr>
        <w:rPr>
          <w:rFonts w:ascii="Arial" w:hAnsi="Arial" w:cs="Arial"/>
          <w:sz w:val="20"/>
          <w:szCs w:val="20"/>
        </w:rPr>
      </w:pPr>
    </w:p>
    <w:p w14:paraId="2B4B8890" w14:textId="77777777" w:rsidR="00B81CE9" w:rsidRPr="00A55302" w:rsidRDefault="00B81CE9">
      <w:pPr>
        <w:rPr>
          <w:rFonts w:ascii="Arial" w:hAnsi="Arial" w:cs="Arial"/>
          <w:sz w:val="20"/>
          <w:szCs w:val="20"/>
        </w:rPr>
      </w:pPr>
      <w:r w:rsidRPr="00A55302">
        <w:rPr>
          <w:rFonts w:ascii="Arial" w:hAnsi="Arial" w:cs="Arial"/>
          <w:sz w:val="20"/>
          <w:szCs w:val="20"/>
        </w:rPr>
        <w:tab/>
      </w:r>
      <w:r w:rsidR="001F39D6" w:rsidRPr="00A55302">
        <w:rPr>
          <w:rFonts w:ascii="Arial" w:hAnsi="Arial" w:cs="Arial"/>
          <w:sz w:val="20"/>
          <w:szCs w:val="20"/>
        </w:rPr>
        <w:t>B</w:t>
      </w:r>
      <w:r w:rsidRPr="00A55302">
        <w:rPr>
          <w:rFonts w:ascii="Arial" w:hAnsi="Arial" w:cs="Arial"/>
          <w:sz w:val="20"/>
          <w:szCs w:val="20"/>
        </w:rPr>
        <w:t>.</w:t>
      </w:r>
      <w:r w:rsidRPr="00A55302">
        <w:rPr>
          <w:rFonts w:ascii="Arial" w:hAnsi="Arial" w:cs="Arial"/>
          <w:sz w:val="20"/>
          <w:szCs w:val="20"/>
        </w:rPr>
        <w:tab/>
        <w:t>Product Data:</w:t>
      </w:r>
    </w:p>
    <w:p w14:paraId="0BC2C42C" w14:textId="77777777" w:rsidR="00B81CE9" w:rsidRPr="00A55302" w:rsidRDefault="00B81CE9" w:rsidP="0013262A">
      <w:pPr>
        <w:ind w:left="1440"/>
        <w:rPr>
          <w:rFonts w:ascii="Arial" w:hAnsi="Arial" w:cs="Arial"/>
          <w:sz w:val="20"/>
          <w:szCs w:val="20"/>
        </w:rPr>
      </w:pPr>
      <w:r w:rsidRPr="00A55302">
        <w:rPr>
          <w:rFonts w:ascii="Arial" w:hAnsi="Arial" w:cs="Arial"/>
          <w:sz w:val="20"/>
          <w:szCs w:val="20"/>
        </w:rPr>
        <w:t>1. Submit manufacturer’s descriptive literature and product specifications for each product.</w:t>
      </w:r>
    </w:p>
    <w:p w14:paraId="49EC86E1" w14:textId="77777777" w:rsidR="00B81CE9" w:rsidRPr="00A55302" w:rsidRDefault="00B81CE9">
      <w:pPr>
        <w:ind w:left="720" w:firstLine="720"/>
        <w:rPr>
          <w:rFonts w:ascii="Arial" w:hAnsi="Arial" w:cs="Arial"/>
          <w:sz w:val="20"/>
          <w:szCs w:val="20"/>
        </w:rPr>
      </w:pPr>
      <w:r w:rsidRPr="00A55302">
        <w:rPr>
          <w:rFonts w:ascii="Arial" w:hAnsi="Arial" w:cs="Arial"/>
          <w:sz w:val="20"/>
          <w:szCs w:val="20"/>
        </w:rPr>
        <w:t xml:space="preserve">2. Manufacturer’s product drawings. </w:t>
      </w:r>
    </w:p>
    <w:p w14:paraId="11FF36BD" w14:textId="77777777" w:rsidR="003F60D1" w:rsidRPr="00A55302" w:rsidRDefault="003F60D1" w:rsidP="003F60D1">
      <w:pPr>
        <w:rPr>
          <w:rFonts w:ascii="Arial" w:hAnsi="Arial" w:cs="Arial"/>
          <w:sz w:val="20"/>
          <w:szCs w:val="20"/>
        </w:rPr>
      </w:pPr>
    </w:p>
    <w:p w14:paraId="06E3B1B4" w14:textId="77777777" w:rsidR="003F60D1" w:rsidRPr="00A55302" w:rsidRDefault="001F39D6" w:rsidP="003F60D1">
      <w:pPr>
        <w:rPr>
          <w:rFonts w:ascii="Arial" w:hAnsi="Arial" w:cs="Arial"/>
          <w:sz w:val="20"/>
          <w:szCs w:val="20"/>
        </w:rPr>
      </w:pPr>
      <w:r w:rsidRPr="00A55302">
        <w:rPr>
          <w:rFonts w:ascii="Arial" w:hAnsi="Arial" w:cs="Arial"/>
          <w:sz w:val="20"/>
          <w:szCs w:val="20"/>
        </w:rPr>
        <w:tab/>
        <w:t>C</w:t>
      </w:r>
      <w:r w:rsidR="003F60D1" w:rsidRPr="00A55302">
        <w:rPr>
          <w:rFonts w:ascii="Arial" w:hAnsi="Arial" w:cs="Arial"/>
          <w:sz w:val="20"/>
          <w:szCs w:val="20"/>
        </w:rPr>
        <w:t>.</w:t>
      </w:r>
      <w:r w:rsidR="003F60D1" w:rsidRPr="00A55302">
        <w:rPr>
          <w:rFonts w:ascii="Arial" w:hAnsi="Arial" w:cs="Arial"/>
          <w:sz w:val="20"/>
          <w:szCs w:val="20"/>
        </w:rPr>
        <w:tab/>
        <w:t>Manufacturer’s installation instructions</w:t>
      </w:r>
    </w:p>
    <w:p w14:paraId="6824ECFA" w14:textId="77777777" w:rsidR="00B81CE9" w:rsidRPr="00A55302" w:rsidRDefault="00B81CE9">
      <w:pPr>
        <w:rPr>
          <w:rFonts w:ascii="Arial" w:hAnsi="Arial" w:cs="Arial"/>
          <w:sz w:val="20"/>
          <w:szCs w:val="20"/>
        </w:rPr>
      </w:pPr>
    </w:p>
    <w:p w14:paraId="6BA42190" w14:textId="77777777" w:rsidR="00B81CE9" w:rsidRPr="00A55302" w:rsidRDefault="00B81CE9">
      <w:pPr>
        <w:rPr>
          <w:rFonts w:ascii="Arial" w:hAnsi="Arial" w:cs="Arial"/>
          <w:b/>
          <w:sz w:val="20"/>
          <w:szCs w:val="20"/>
        </w:rPr>
      </w:pPr>
      <w:r w:rsidRPr="00A55302">
        <w:rPr>
          <w:rFonts w:ascii="Arial" w:hAnsi="Arial" w:cs="Arial"/>
          <w:b/>
          <w:sz w:val="20"/>
          <w:szCs w:val="20"/>
        </w:rPr>
        <w:t>1.</w:t>
      </w:r>
      <w:r w:rsidR="00211A7A" w:rsidRPr="00A55302">
        <w:rPr>
          <w:rFonts w:ascii="Arial" w:hAnsi="Arial" w:cs="Arial"/>
          <w:b/>
          <w:sz w:val="20"/>
          <w:szCs w:val="20"/>
        </w:rPr>
        <w:t>0</w:t>
      </w:r>
      <w:r w:rsidR="003F60D1" w:rsidRPr="00A55302">
        <w:rPr>
          <w:rFonts w:ascii="Arial" w:hAnsi="Arial" w:cs="Arial"/>
          <w:b/>
          <w:sz w:val="20"/>
          <w:szCs w:val="20"/>
        </w:rPr>
        <w:t>4</w:t>
      </w:r>
      <w:r w:rsidRPr="00A55302">
        <w:rPr>
          <w:rFonts w:ascii="Arial" w:hAnsi="Arial" w:cs="Arial"/>
          <w:b/>
          <w:sz w:val="20"/>
          <w:szCs w:val="20"/>
        </w:rPr>
        <w:tab/>
        <w:t>QUALITY ASSURANCE</w:t>
      </w:r>
    </w:p>
    <w:p w14:paraId="12A87CFD" w14:textId="77777777" w:rsidR="003F60D1" w:rsidRPr="00A55302" w:rsidRDefault="003F60D1">
      <w:pPr>
        <w:rPr>
          <w:rFonts w:ascii="Arial" w:hAnsi="Arial" w:cs="Arial"/>
          <w:sz w:val="20"/>
          <w:szCs w:val="20"/>
        </w:rPr>
      </w:pPr>
    </w:p>
    <w:p w14:paraId="64CFAA22" w14:textId="77777777" w:rsidR="003F60D1" w:rsidRPr="00A55302" w:rsidRDefault="003F60D1" w:rsidP="00562DD2">
      <w:pPr>
        <w:ind w:left="1440" w:hanging="720"/>
        <w:rPr>
          <w:rFonts w:ascii="Arial" w:hAnsi="Arial" w:cs="Arial"/>
          <w:sz w:val="20"/>
          <w:szCs w:val="20"/>
        </w:rPr>
      </w:pPr>
      <w:r w:rsidRPr="00A55302">
        <w:rPr>
          <w:rFonts w:ascii="Arial" w:hAnsi="Arial" w:cs="Arial"/>
          <w:sz w:val="20"/>
          <w:szCs w:val="20"/>
        </w:rPr>
        <w:t>A.</w:t>
      </w:r>
      <w:r w:rsidRPr="00A55302">
        <w:rPr>
          <w:rFonts w:ascii="Arial" w:hAnsi="Arial" w:cs="Arial"/>
          <w:sz w:val="20"/>
          <w:szCs w:val="20"/>
        </w:rPr>
        <w:tab/>
        <w:t>Manufacturer Qualifications: Products shall be free of defects in material and workmanship.</w:t>
      </w:r>
    </w:p>
    <w:p w14:paraId="0DBECB59" w14:textId="77777777" w:rsidR="00F92571" w:rsidRDefault="003F60D1" w:rsidP="00A55302">
      <w:pPr>
        <w:numPr>
          <w:ilvl w:val="0"/>
          <w:numId w:val="9"/>
        </w:numPr>
        <w:rPr>
          <w:rFonts w:ascii="Arial" w:hAnsi="Arial" w:cs="Arial"/>
          <w:sz w:val="20"/>
          <w:szCs w:val="20"/>
        </w:rPr>
      </w:pPr>
      <w:r w:rsidRPr="00A55302">
        <w:rPr>
          <w:rFonts w:ascii="Arial" w:hAnsi="Arial" w:cs="Arial"/>
          <w:sz w:val="20"/>
          <w:szCs w:val="20"/>
        </w:rPr>
        <w:lastRenderedPageBreak/>
        <w:t>Furnished pr</w:t>
      </w:r>
      <w:r w:rsidR="00860D11" w:rsidRPr="00A55302">
        <w:rPr>
          <w:rFonts w:ascii="Arial" w:hAnsi="Arial" w:cs="Arial"/>
          <w:sz w:val="20"/>
          <w:szCs w:val="20"/>
        </w:rPr>
        <w:t xml:space="preserve">oducts are listed </w:t>
      </w:r>
      <w:r w:rsidR="00F369B7" w:rsidRPr="00A55302">
        <w:rPr>
          <w:rFonts w:ascii="Arial" w:hAnsi="Arial" w:cs="Arial"/>
          <w:sz w:val="20"/>
          <w:szCs w:val="20"/>
        </w:rPr>
        <w:t xml:space="preserve">and/or certified by third party agencies as </w:t>
      </w:r>
      <w:r w:rsidRPr="00A55302">
        <w:rPr>
          <w:rFonts w:ascii="Arial" w:hAnsi="Arial" w:cs="Arial"/>
          <w:sz w:val="20"/>
          <w:szCs w:val="20"/>
        </w:rPr>
        <w:t>suitable for the intended purpose.</w:t>
      </w:r>
    </w:p>
    <w:p w14:paraId="6B8BC582" w14:textId="77777777" w:rsidR="001065A0" w:rsidRPr="00A55302" w:rsidRDefault="001065A0" w:rsidP="001065A0">
      <w:pPr>
        <w:ind w:left="720"/>
        <w:rPr>
          <w:rFonts w:ascii="Arial" w:hAnsi="Arial" w:cs="Arial"/>
          <w:sz w:val="20"/>
          <w:szCs w:val="20"/>
        </w:rPr>
      </w:pPr>
    </w:p>
    <w:p w14:paraId="6C25048F" w14:textId="77777777" w:rsidR="00F92571" w:rsidRPr="00A55302" w:rsidRDefault="00F92571" w:rsidP="00F92571">
      <w:pPr>
        <w:ind w:left="720"/>
        <w:rPr>
          <w:rFonts w:ascii="Arial" w:hAnsi="Arial" w:cs="Arial"/>
          <w:sz w:val="20"/>
          <w:szCs w:val="20"/>
        </w:rPr>
      </w:pPr>
      <w:r w:rsidRPr="00A55302">
        <w:rPr>
          <w:rFonts w:ascii="Arial" w:hAnsi="Arial" w:cs="Arial"/>
          <w:sz w:val="20"/>
          <w:szCs w:val="20"/>
        </w:rPr>
        <w:t>C.</w:t>
      </w:r>
      <w:r w:rsidRPr="00A55302">
        <w:rPr>
          <w:rFonts w:ascii="Arial" w:hAnsi="Arial" w:cs="Arial"/>
          <w:sz w:val="20"/>
          <w:szCs w:val="20"/>
        </w:rPr>
        <w:tab/>
        <w:t>All units will be certified that they have been tested prior to shipping.</w:t>
      </w:r>
    </w:p>
    <w:p w14:paraId="632CD75C" w14:textId="77777777" w:rsidR="0013262A" w:rsidRPr="00A55302" w:rsidRDefault="0013262A" w:rsidP="00475D6B">
      <w:pPr>
        <w:rPr>
          <w:rFonts w:ascii="Arial" w:hAnsi="Arial" w:cs="Arial"/>
          <w:sz w:val="20"/>
          <w:szCs w:val="20"/>
        </w:rPr>
      </w:pPr>
    </w:p>
    <w:p w14:paraId="4A4ED68A" w14:textId="77777777" w:rsidR="003F60D1" w:rsidRPr="00A55302" w:rsidRDefault="00211A7A" w:rsidP="00211A7A">
      <w:pPr>
        <w:numPr>
          <w:ilvl w:val="1"/>
          <w:numId w:val="13"/>
        </w:numPr>
        <w:rPr>
          <w:rFonts w:ascii="Arial" w:hAnsi="Arial" w:cs="Arial"/>
          <w:b/>
          <w:sz w:val="20"/>
          <w:szCs w:val="20"/>
        </w:rPr>
      </w:pPr>
      <w:r w:rsidRPr="00A55302">
        <w:rPr>
          <w:rFonts w:ascii="Arial" w:hAnsi="Arial" w:cs="Arial"/>
          <w:b/>
          <w:sz w:val="20"/>
          <w:szCs w:val="20"/>
        </w:rPr>
        <w:t>WARRANTY</w:t>
      </w:r>
    </w:p>
    <w:p w14:paraId="4D89381C" w14:textId="77777777" w:rsidR="00211A7A" w:rsidRPr="00A55302" w:rsidRDefault="00211A7A" w:rsidP="00211A7A">
      <w:pPr>
        <w:rPr>
          <w:rFonts w:ascii="Arial" w:hAnsi="Arial" w:cs="Arial"/>
          <w:sz w:val="20"/>
          <w:szCs w:val="20"/>
        </w:rPr>
      </w:pPr>
    </w:p>
    <w:p w14:paraId="243A6B0E" w14:textId="77777777" w:rsidR="003F60D1" w:rsidRPr="00A55302" w:rsidRDefault="003F60D1" w:rsidP="003F60D1">
      <w:pPr>
        <w:numPr>
          <w:ilvl w:val="0"/>
          <w:numId w:val="11"/>
        </w:numPr>
        <w:rPr>
          <w:rFonts w:ascii="Arial" w:hAnsi="Arial" w:cs="Arial"/>
          <w:sz w:val="20"/>
          <w:szCs w:val="20"/>
        </w:rPr>
      </w:pPr>
      <w:r w:rsidRPr="00A55302">
        <w:rPr>
          <w:rFonts w:ascii="Arial" w:hAnsi="Arial" w:cs="Arial"/>
          <w:sz w:val="20"/>
          <w:szCs w:val="20"/>
        </w:rPr>
        <w:t>Product is warranted free of defects in material and workmanship.</w:t>
      </w:r>
    </w:p>
    <w:p w14:paraId="7029CC9A" w14:textId="77777777" w:rsidR="003F60D1" w:rsidRPr="00A55302" w:rsidRDefault="003F60D1" w:rsidP="003F60D1">
      <w:pPr>
        <w:ind w:left="720"/>
        <w:rPr>
          <w:rFonts w:ascii="Arial" w:hAnsi="Arial" w:cs="Arial"/>
          <w:sz w:val="20"/>
          <w:szCs w:val="20"/>
        </w:rPr>
      </w:pPr>
    </w:p>
    <w:p w14:paraId="0E9B2BF4" w14:textId="77777777" w:rsidR="003F60D1" w:rsidRPr="00A55302" w:rsidRDefault="003F60D1" w:rsidP="003F60D1">
      <w:pPr>
        <w:numPr>
          <w:ilvl w:val="0"/>
          <w:numId w:val="11"/>
        </w:numPr>
        <w:rPr>
          <w:rFonts w:ascii="Arial" w:hAnsi="Arial" w:cs="Arial"/>
          <w:sz w:val="20"/>
          <w:szCs w:val="20"/>
        </w:rPr>
      </w:pPr>
      <w:r w:rsidRPr="00A55302">
        <w:rPr>
          <w:rFonts w:ascii="Arial" w:hAnsi="Arial" w:cs="Arial"/>
          <w:sz w:val="20"/>
          <w:szCs w:val="20"/>
        </w:rPr>
        <w:t>Product is warranted to perform the intended function within design limits.</w:t>
      </w:r>
    </w:p>
    <w:p w14:paraId="71F1FACA" w14:textId="77777777" w:rsidR="003F60D1" w:rsidRPr="00A55302" w:rsidRDefault="003F60D1" w:rsidP="003F60D1">
      <w:pPr>
        <w:ind w:left="720"/>
        <w:rPr>
          <w:rFonts w:ascii="Arial" w:hAnsi="Arial" w:cs="Arial"/>
          <w:sz w:val="20"/>
          <w:szCs w:val="20"/>
        </w:rPr>
      </w:pPr>
    </w:p>
    <w:p w14:paraId="6B2F1EB3" w14:textId="77777777" w:rsidR="00B81CE9" w:rsidRPr="00A55302" w:rsidRDefault="00B81CE9">
      <w:pPr>
        <w:rPr>
          <w:rFonts w:ascii="Arial" w:hAnsi="Arial" w:cs="Arial"/>
          <w:b/>
          <w:sz w:val="20"/>
          <w:szCs w:val="20"/>
        </w:rPr>
      </w:pPr>
      <w:r w:rsidRPr="00A55302">
        <w:rPr>
          <w:rFonts w:ascii="Arial" w:hAnsi="Arial" w:cs="Arial"/>
          <w:b/>
          <w:sz w:val="20"/>
          <w:szCs w:val="20"/>
        </w:rPr>
        <w:t>PART 2 – PRODUCTS</w:t>
      </w:r>
    </w:p>
    <w:p w14:paraId="09B9BB08" w14:textId="77777777" w:rsidR="00B81CE9" w:rsidRPr="00A55302" w:rsidRDefault="00B81CE9">
      <w:pPr>
        <w:rPr>
          <w:rFonts w:ascii="Arial" w:hAnsi="Arial" w:cs="Arial"/>
          <w:b/>
          <w:sz w:val="20"/>
          <w:szCs w:val="20"/>
        </w:rPr>
      </w:pPr>
    </w:p>
    <w:p w14:paraId="3548DB14" w14:textId="77777777" w:rsidR="00B81CE9" w:rsidRPr="00A55302" w:rsidRDefault="00B81CE9">
      <w:pPr>
        <w:rPr>
          <w:rFonts w:ascii="Arial" w:hAnsi="Arial" w:cs="Arial"/>
          <w:b/>
          <w:sz w:val="20"/>
          <w:szCs w:val="20"/>
        </w:rPr>
      </w:pPr>
      <w:r w:rsidRPr="00A55302">
        <w:rPr>
          <w:rFonts w:ascii="Arial" w:hAnsi="Arial" w:cs="Arial"/>
          <w:b/>
          <w:sz w:val="20"/>
          <w:szCs w:val="20"/>
        </w:rPr>
        <w:t>2.</w:t>
      </w:r>
      <w:r w:rsidR="00211A7A" w:rsidRPr="00A55302">
        <w:rPr>
          <w:rFonts w:ascii="Arial" w:hAnsi="Arial" w:cs="Arial"/>
          <w:b/>
          <w:sz w:val="20"/>
          <w:szCs w:val="20"/>
        </w:rPr>
        <w:t>0</w:t>
      </w:r>
      <w:r w:rsidRPr="00A55302">
        <w:rPr>
          <w:rFonts w:ascii="Arial" w:hAnsi="Arial" w:cs="Arial"/>
          <w:b/>
          <w:sz w:val="20"/>
          <w:szCs w:val="20"/>
        </w:rPr>
        <w:t>1</w:t>
      </w:r>
      <w:r w:rsidRPr="00A55302">
        <w:rPr>
          <w:rFonts w:ascii="Arial" w:hAnsi="Arial" w:cs="Arial"/>
          <w:b/>
          <w:sz w:val="20"/>
          <w:szCs w:val="20"/>
        </w:rPr>
        <w:tab/>
        <w:t>GENERAL</w:t>
      </w:r>
    </w:p>
    <w:p w14:paraId="47095872" w14:textId="77777777" w:rsidR="00B81CE9" w:rsidRPr="00A55302" w:rsidRDefault="00B81CE9">
      <w:pPr>
        <w:rPr>
          <w:rFonts w:ascii="Arial" w:hAnsi="Arial" w:cs="Arial"/>
          <w:sz w:val="20"/>
          <w:szCs w:val="20"/>
        </w:rPr>
      </w:pPr>
    </w:p>
    <w:p w14:paraId="4C92E082" w14:textId="77777777" w:rsidR="00A55302" w:rsidRPr="00A55302" w:rsidRDefault="00A55302" w:rsidP="00A55302">
      <w:pPr>
        <w:widowControl w:val="0"/>
        <w:autoSpaceDE w:val="0"/>
        <w:autoSpaceDN w:val="0"/>
        <w:adjustRightInd w:val="0"/>
        <w:ind w:left="1440" w:hanging="720"/>
        <w:jc w:val="both"/>
        <w:rPr>
          <w:rFonts w:ascii="Arial" w:hAnsi="Arial" w:cs="Arial"/>
          <w:sz w:val="20"/>
          <w:szCs w:val="20"/>
        </w:rPr>
      </w:pPr>
      <w:r w:rsidRPr="00A55302">
        <w:rPr>
          <w:rFonts w:ascii="Arial" w:hAnsi="Arial" w:cs="Arial"/>
          <w:sz w:val="20"/>
          <w:szCs w:val="20"/>
        </w:rPr>
        <w:t>A.</w:t>
      </w:r>
      <w:r w:rsidRPr="00A55302">
        <w:rPr>
          <w:rFonts w:ascii="Arial" w:hAnsi="Arial" w:cs="Arial"/>
          <w:sz w:val="20"/>
          <w:szCs w:val="20"/>
        </w:rPr>
        <w:tab/>
        <w:t xml:space="preserve">Exit signs units shall be UL Listed and/or CSA Certified to </w:t>
      </w:r>
    </w:p>
    <w:p w14:paraId="39BBC5ED" w14:textId="77777777" w:rsidR="00A55302" w:rsidRPr="00A55302" w:rsidRDefault="00A55302" w:rsidP="00A55302">
      <w:pPr>
        <w:widowControl w:val="0"/>
        <w:autoSpaceDE w:val="0"/>
        <w:autoSpaceDN w:val="0"/>
        <w:adjustRightInd w:val="0"/>
        <w:ind w:left="1440"/>
        <w:jc w:val="both"/>
        <w:rPr>
          <w:rFonts w:ascii="Arial" w:hAnsi="Arial" w:cs="Arial"/>
          <w:sz w:val="20"/>
          <w:szCs w:val="20"/>
        </w:rPr>
      </w:pPr>
      <w:r w:rsidRPr="00A55302">
        <w:rPr>
          <w:rFonts w:ascii="Arial" w:hAnsi="Arial" w:cs="Arial"/>
          <w:sz w:val="20"/>
          <w:szCs w:val="20"/>
        </w:rPr>
        <w:t xml:space="preserve">1) UL 924 for </w:t>
      </w:r>
      <w:smartTag w:uri="urn:schemas-microsoft-com:office:smarttags" w:element="country-region">
        <w:smartTag w:uri="urn:schemas-microsoft-com:office:smarttags" w:element="place">
          <w:r w:rsidRPr="00A55302">
            <w:rPr>
              <w:rFonts w:ascii="Arial" w:hAnsi="Arial" w:cs="Arial"/>
              <w:sz w:val="20"/>
              <w:szCs w:val="20"/>
            </w:rPr>
            <w:t>USA</w:t>
          </w:r>
        </w:smartTag>
      </w:smartTag>
      <w:r w:rsidRPr="00A55302">
        <w:rPr>
          <w:rFonts w:ascii="Arial" w:hAnsi="Arial" w:cs="Arial"/>
          <w:sz w:val="20"/>
          <w:szCs w:val="20"/>
        </w:rPr>
        <w:t>.</w:t>
      </w:r>
    </w:p>
    <w:p w14:paraId="73A4E1BF" w14:textId="77777777" w:rsidR="00A55302" w:rsidRPr="00A55302" w:rsidRDefault="00A55302" w:rsidP="00A55302">
      <w:pPr>
        <w:widowControl w:val="0"/>
        <w:autoSpaceDE w:val="0"/>
        <w:autoSpaceDN w:val="0"/>
        <w:adjustRightInd w:val="0"/>
        <w:ind w:left="1440"/>
        <w:jc w:val="both"/>
        <w:rPr>
          <w:rFonts w:ascii="Arial" w:hAnsi="Arial" w:cs="Arial"/>
          <w:sz w:val="20"/>
          <w:szCs w:val="20"/>
        </w:rPr>
      </w:pPr>
      <w:r w:rsidRPr="00A55302">
        <w:rPr>
          <w:rFonts w:ascii="Arial" w:hAnsi="Arial" w:cs="Arial"/>
          <w:sz w:val="20"/>
          <w:szCs w:val="20"/>
        </w:rPr>
        <w:t xml:space="preserve">2) C22.2 No 141 and C860 for </w:t>
      </w:r>
      <w:smartTag w:uri="urn:schemas-microsoft-com:office:smarttags" w:element="country-region">
        <w:smartTag w:uri="urn:schemas-microsoft-com:office:smarttags" w:element="place">
          <w:r w:rsidRPr="00A55302">
            <w:rPr>
              <w:rFonts w:ascii="Arial" w:hAnsi="Arial" w:cs="Arial"/>
              <w:sz w:val="20"/>
              <w:szCs w:val="20"/>
            </w:rPr>
            <w:t>Canada</w:t>
          </w:r>
        </w:smartTag>
      </w:smartTag>
    </w:p>
    <w:p w14:paraId="177555A0" w14:textId="77777777" w:rsidR="00A55302" w:rsidRPr="00A55302" w:rsidRDefault="00A55302" w:rsidP="00A55302">
      <w:pPr>
        <w:widowControl w:val="0"/>
        <w:autoSpaceDE w:val="0"/>
        <w:autoSpaceDN w:val="0"/>
        <w:adjustRightInd w:val="0"/>
        <w:ind w:left="1440" w:hanging="720"/>
        <w:jc w:val="both"/>
        <w:rPr>
          <w:rFonts w:ascii="Arial" w:hAnsi="Arial" w:cs="Arial"/>
          <w:sz w:val="20"/>
          <w:szCs w:val="20"/>
        </w:rPr>
      </w:pPr>
    </w:p>
    <w:p w14:paraId="0B628AB5" w14:textId="77777777" w:rsidR="00A55302" w:rsidRPr="00A55302" w:rsidRDefault="00A55302" w:rsidP="00A55302">
      <w:pPr>
        <w:widowControl w:val="0"/>
        <w:autoSpaceDE w:val="0"/>
        <w:autoSpaceDN w:val="0"/>
        <w:adjustRightInd w:val="0"/>
        <w:ind w:left="1440" w:hanging="720"/>
        <w:jc w:val="both"/>
        <w:rPr>
          <w:rFonts w:ascii="Arial" w:hAnsi="Arial" w:cs="Arial"/>
          <w:sz w:val="20"/>
          <w:szCs w:val="20"/>
        </w:rPr>
      </w:pPr>
      <w:r w:rsidRPr="00A55302">
        <w:rPr>
          <w:rFonts w:ascii="Arial" w:hAnsi="Arial" w:cs="Arial"/>
          <w:sz w:val="20"/>
          <w:szCs w:val="20"/>
        </w:rPr>
        <w:t>B.</w:t>
      </w:r>
      <w:r w:rsidRPr="00A55302">
        <w:rPr>
          <w:rFonts w:ascii="Arial" w:hAnsi="Arial" w:cs="Arial"/>
          <w:sz w:val="20"/>
          <w:szCs w:val="20"/>
        </w:rPr>
        <w:tab/>
        <w:t xml:space="preserve">Exit signs units shall perform self-testing in accordance with NFPA 101 if provided. This shall not be regulated in </w:t>
      </w:r>
      <w:smartTag w:uri="urn:schemas-microsoft-com:office:smarttags" w:element="country-region">
        <w:smartTag w:uri="urn:schemas-microsoft-com:office:smarttags" w:element="place">
          <w:r w:rsidRPr="00A55302">
            <w:rPr>
              <w:rFonts w:ascii="Arial" w:hAnsi="Arial" w:cs="Arial"/>
              <w:sz w:val="20"/>
              <w:szCs w:val="20"/>
            </w:rPr>
            <w:t>Canada</w:t>
          </w:r>
        </w:smartTag>
      </w:smartTag>
      <w:r w:rsidRPr="00A55302">
        <w:rPr>
          <w:rFonts w:ascii="Arial" w:hAnsi="Arial" w:cs="Arial"/>
          <w:sz w:val="20"/>
          <w:szCs w:val="20"/>
        </w:rPr>
        <w:t>.</w:t>
      </w:r>
    </w:p>
    <w:p w14:paraId="5E700257" w14:textId="77777777" w:rsidR="00BF2029" w:rsidRPr="00A55302" w:rsidRDefault="00BF2029">
      <w:pPr>
        <w:rPr>
          <w:rFonts w:ascii="Arial" w:hAnsi="Arial" w:cs="Arial"/>
          <w:sz w:val="20"/>
          <w:szCs w:val="20"/>
        </w:rPr>
      </w:pPr>
    </w:p>
    <w:p w14:paraId="0A16B37A" w14:textId="77777777" w:rsidR="00B81CE9" w:rsidRPr="00A55302" w:rsidRDefault="00B81CE9">
      <w:pPr>
        <w:rPr>
          <w:rFonts w:ascii="Arial" w:hAnsi="Arial" w:cs="Arial"/>
          <w:b/>
          <w:sz w:val="20"/>
          <w:szCs w:val="20"/>
        </w:rPr>
      </w:pPr>
      <w:r w:rsidRPr="00A55302">
        <w:rPr>
          <w:rFonts w:ascii="Arial" w:hAnsi="Arial" w:cs="Arial"/>
          <w:b/>
          <w:sz w:val="20"/>
          <w:szCs w:val="20"/>
        </w:rPr>
        <w:t>2.</w:t>
      </w:r>
      <w:r w:rsidR="00211A7A" w:rsidRPr="00A55302">
        <w:rPr>
          <w:rFonts w:ascii="Arial" w:hAnsi="Arial" w:cs="Arial"/>
          <w:b/>
          <w:sz w:val="20"/>
          <w:szCs w:val="20"/>
        </w:rPr>
        <w:t>0</w:t>
      </w:r>
      <w:r w:rsidRPr="00A55302">
        <w:rPr>
          <w:rFonts w:ascii="Arial" w:hAnsi="Arial" w:cs="Arial"/>
          <w:b/>
          <w:sz w:val="20"/>
          <w:szCs w:val="20"/>
        </w:rPr>
        <w:t>2</w:t>
      </w:r>
      <w:r w:rsidRPr="00A55302">
        <w:rPr>
          <w:rFonts w:ascii="Arial" w:hAnsi="Arial" w:cs="Arial"/>
          <w:b/>
          <w:sz w:val="20"/>
          <w:szCs w:val="20"/>
        </w:rPr>
        <w:tab/>
        <w:t>MANUFACTURERS</w:t>
      </w:r>
    </w:p>
    <w:p w14:paraId="23F00A11" w14:textId="77777777" w:rsidR="00BF2029" w:rsidRPr="00A55302" w:rsidRDefault="00BF2029" w:rsidP="00BF2029">
      <w:pPr>
        <w:ind w:left="720"/>
        <w:rPr>
          <w:rFonts w:ascii="Arial" w:hAnsi="Arial" w:cs="Arial"/>
          <w:sz w:val="20"/>
          <w:szCs w:val="20"/>
        </w:rPr>
      </w:pPr>
    </w:p>
    <w:p w14:paraId="0295847E" w14:textId="77777777" w:rsidR="00E46F2C" w:rsidRPr="00760782" w:rsidRDefault="00BF2029" w:rsidP="00E46F2C">
      <w:pPr>
        <w:ind w:left="720"/>
        <w:rPr>
          <w:rFonts w:ascii="Arial" w:hAnsi="Arial" w:cs="Arial"/>
          <w:sz w:val="20"/>
        </w:rPr>
      </w:pPr>
      <w:r w:rsidRPr="00A55302">
        <w:rPr>
          <w:rFonts w:ascii="Arial" w:hAnsi="Arial" w:cs="Arial"/>
          <w:sz w:val="20"/>
          <w:szCs w:val="20"/>
        </w:rPr>
        <w:t>A.</w:t>
      </w:r>
      <w:r w:rsidRPr="00A55302">
        <w:rPr>
          <w:rFonts w:ascii="Arial" w:hAnsi="Arial" w:cs="Arial"/>
          <w:sz w:val="20"/>
          <w:szCs w:val="20"/>
        </w:rPr>
        <w:tab/>
      </w:r>
      <w:r w:rsidR="00E46F2C" w:rsidRPr="00760782">
        <w:rPr>
          <w:rFonts w:ascii="Arial" w:hAnsi="Arial" w:cs="Arial"/>
          <w:sz w:val="20"/>
        </w:rPr>
        <w:t>Acceptable Manufacturers:</w:t>
      </w:r>
    </w:p>
    <w:p w14:paraId="3D08837B" w14:textId="77777777" w:rsidR="00E46F2C" w:rsidRDefault="00E46F2C" w:rsidP="00E46F2C">
      <w:pPr>
        <w:overflowPunct w:val="0"/>
        <w:autoSpaceDE w:val="0"/>
        <w:autoSpaceDN w:val="0"/>
        <w:spacing w:line="219" w:lineRule="exact"/>
        <w:ind w:left="116"/>
        <w:rPr>
          <w:rFonts w:ascii="Arial" w:hAnsi="Arial" w:cs="Arial"/>
          <w:sz w:val="20"/>
        </w:rPr>
      </w:pPr>
      <w:r w:rsidRPr="00760782">
        <w:rPr>
          <w:rFonts w:ascii="Arial" w:hAnsi="Arial" w:cs="Arial"/>
          <w:sz w:val="20"/>
        </w:rPr>
        <w:tab/>
      </w:r>
      <w:r w:rsidRPr="00760782">
        <w:rPr>
          <w:rFonts w:ascii="Arial" w:hAnsi="Arial" w:cs="Arial"/>
          <w:sz w:val="20"/>
        </w:rPr>
        <w:tab/>
      </w:r>
      <w:r>
        <w:rPr>
          <w:rFonts w:ascii="Verdana" w:hAnsi="Verdana"/>
          <w:b/>
          <w:bCs/>
          <w:sz w:val="18"/>
          <w:szCs w:val="18"/>
        </w:rPr>
        <w:t xml:space="preserve">ABB Installation Products Inc. </w:t>
      </w:r>
    </w:p>
    <w:p w14:paraId="0AA8D7E3" w14:textId="77777777" w:rsidR="00E46F2C" w:rsidRDefault="00E46F2C" w:rsidP="00E46F2C">
      <w:pPr>
        <w:ind w:left="720" w:firstLine="720"/>
        <w:rPr>
          <w:rFonts w:ascii="Arial" w:hAnsi="Arial" w:cs="Arial"/>
          <w:sz w:val="20"/>
        </w:rPr>
      </w:pPr>
      <w:r>
        <w:rPr>
          <w:rFonts w:ascii="Arial" w:hAnsi="Arial" w:cs="Arial"/>
          <w:sz w:val="20"/>
        </w:rPr>
        <w:t>860 Ridge Lake Boulevard</w:t>
      </w:r>
    </w:p>
    <w:p w14:paraId="0A6ECD8D" w14:textId="77777777" w:rsidR="00E46F2C" w:rsidRPr="00760782" w:rsidRDefault="00E46F2C" w:rsidP="00E46F2C">
      <w:pPr>
        <w:ind w:left="720" w:firstLine="720"/>
        <w:rPr>
          <w:rFonts w:ascii="Arial" w:hAnsi="Arial" w:cs="Arial"/>
          <w:sz w:val="20"/>
        </w:rPr>
      </w:pPr>
      <w:r>
        <w:rPr>
          <w:rFonts w:ascii="Arial" w:hAnsi="Arial" w:cs="Arial"/>
          <w:sz w:val="20"/>
        </w:rPr>
        <w:t>Memphis, Tennessee 38120</w:t>
      </w:r>
    </w:p>
    <w:p w14:paraId="57D04288" w14:textId="77777777" w:rsidR="00E46F2C" w:rsidRDefault="00E46F2C" w:rsidP="00E46F2C">
      <w:pPr>
        <w:ind w:left="720" w:firstLine="720"/>
        <w:rPr>
          <w:rFonts w:ascii="Arial" w:hAnsi="Arial" w:cs="Arial"/>
          <w:sz w:val="20"/>
        </w:rPr>
      </w:pPr>
      <w:r>
        <w:rPr>
          <w:rFonts w:ascii="Arial" w:hAnsi="Arial" w:cs="Arial"/>
          <w:sz w:val="20"/>
        </w:rPr>
        <w:t>800-816-7809, 901-252-5000</w:t>
      </w:r>
    </w:p>
    <w:p w14:paraId="5761DD39" w14:textId="453D89DC" w:rsidR="00BF2029" w:rsidRPr="00E46F2C" w:rsidRDefault="00E46F2C" w:rsidP="00E46F2C">
      <w:pPr>
        <w:ind w:left="720" w:firstLine="720"/>
        <w:rPr>
          <w:rFonts w:ascii="Arial" w:hAnsi="Arial" w:cs="Arial"/>
          <w:sz w:val="20"/>
        </w:rPr>
      </w:pPr>
      <w:r w:rsidRPr="00CC71E8">
        <w:rPr>
          <w:rFonts w:ascii="Arial" w:hAnsi="Arial" w:cs="Arial"/>
          <w:sz w:val="20"/>
        </w:rPr>
        <w:t>electrification.us.abb.com</w:t>
      </w:r>
    </w:p>
    <w:p w14:paraId="6070C18D" w14:textId="77777777" w:rsidR="00B81CE9" w:rsidRPr="00A55302" w:rsidRDefault="00B81CE9">
      <w:pPr>
        <w:rPr>
          <w:rFonts w:ascii="Arial" w:hAnsi="Arial" w:cs="Arial"/>
          <w:sz w:val="20"/>
          <w:szCs w:val="20"/>
        </w:rPr>
      </w:pPr>
    </w:p>
    <w:p w14:paraId="60BE2300" w14:textId="77777777" w:rsidR="00B81CE9" w:rsidRPr="00A55302" w:rsidRDefault="00266923" w:rsidP="00BD6926">
      <w:pPr>
        <w:ind w:left="720" w:firstLine="720"/>
        <w:rPr>
          <w:rFonts w:ascii="Arial" w:hAnsi="Arial" w:cs="Arial"/>
          <w:sz w:val="20"/>
          <w:szCs w:val="20"/>
        </w:rPr>
      </w:pPr>
      <w:r w:rsidRPr="00A55302">
        <w:rPr>
          <w:rFonts w:ascii="Arial" w:hAnsi="Arial" w:cs="Arial"/>
          <w:sz w:val="20"/>
          <w:szCs w:val="20"/>
        </w:rPr>
        <w:t>Product:</w:t>
      </w:r>
      <w:r w:rsidRPr="00A55302">
        <w:rPr>
          <w:rFonts w:ascii="Arial" w:hAnsi="Arial" w:cs="Arial"/>
          <w:sz w:val="20"/>
          <w:szCs w:val="20"/>
        </w:rPr>
        <w:tab/>
        <w:t>EMERGI-LITE</w:t>
      </w:r>
      <w:r w:rsidR="00BF2029" w:rsidRPr="00A55302">
        <w:rPr>
          <w:rFonts w:ascii="Arial" w:hAnsi="Arial" w:cs="Arial"/>
          <w:sz w:val="20"/>
          <w:szCs w:val="20"/>
        </w:rPr>
        <w:t>®</w:t>
      </w:r>
      <w:r w:rsidRPr="00A55302">
        <w:rPr>
          <w:rFonts w:ascii="Arial" w:hAnsi="Arial" w:cs="Arial"/>
          <w:sz w:val="20"/>
          <w:szCs w:val="20"/>
        </w:rPr>
        <w:t xml:space="preserve"> </w:t>
      </w:r>
      <w:r w:rsidR="006B162F">
        <w:rPr>
          <w:rFonts w:ascii="Arial" w:hAnsi="Arial" w:cs="Arial"/>
          <w:sz w:val="20"/>
          <w:szCs w:val="20"/>
        </w:rPr>
        <w:t>Exit Sign</w:t>
      </w:r>
      <w:r w:rsidR="009B4E72" w:rsidRPr="00A55302">
        <w:rPr>
          <w:rFonts w:ascii="Arial" w:hAnsi="Arial" w:cs="Arial"/>
          <w:sz w:val="20"/>
          <w:szCs w:val="20"/>
        </w:rPr>
        <w:t xml:space="preserve"> </w:t>
      </w:r>
      <w:r w:rsidRPr="00A55302">
        <w:rPr>
          <w:rFonts w:ascii="Arial" w:hAnsi="Arial" w:cs="Arial"/>
          <w:sz w:val="20"/>
          <w:szCs w:val="20"/>
        </w:rPr>
        <w:t>Units</w:t>
      </w:r>
    </w:p>
    <w:p w14:paraId="79519C99" w14:textId="77777777" w:rsidR="00B81CE9" w:rsidRPr="00A55302" w:rsidRDefault="00B81CE9" w:rsidP="00211A7A">
      <w:pPr>
        <w:widowControl w:val="0"/>
        <w:autoSpaceDE w:val="0"/>
        <w:autoSpaceDN w:val="0"/>
        <w:adjustRightInd w:val="0"/>
        <w:jc w:val="both"/>
        <w:rPr>
          <w:rFonts w:ascii="Arial" w:hAnsi="Arial" w:cs="Arial"/>
          <w:sz w:val="20"/>
          <w:szCs w:val="20"/>
        </w:rPr>
      </w:pPr>
      <w:r w:rsidRPr="00A55302">
        <w:rPr>
          <w:rFonts w:ascii="Arial" w:hAnsi="Arial" w:cs="Arial"/>
          <w:sz w:val="20"/>
          <w:szCs w:val="20"/>
        </w:rPr>
        <w:t> </w:t>
      </w:r>
    </w:p>
    <w:p w14:paraId="4AF1A579" w14:textId="77777777" w:rsidR="00B81CE9" w:rsidRPr="00A55302" w:rsidRDefault="00211A7A">
      <w:pPr>
        <w:rPr>
          <w:rFonts w:ascii="Arial" w:hAnsi="Arial" w:cs="Arial"/>
          <w:b/>
          <w:sz w:val="20"/>
          <w:szCs w:val="20"/>
        </w:rPr>
      </w:pPr>
      <w:r w:rsidRPr="00A55302">
        <w:rPr>
          <w:rFonts w:ascii="Arial" w:hAnsi="Arial" w:cs="Arial"/>
          <w:b/>
          <w:sz w:val="20"/>
          <w:szCs w:val="20"/>
        </w:rPr>
        <w:t>2.03</w:t>
      </w:r>
      <w:r w:rsidR="00B81CE9" w:rsidRPr="00A55302">
        <w:rPr>
          <w:rFonts w:ascii="Arial" w:hAnsi="Arial" w:cs="Arial"/>
          <w:b/>
          <w:sz w:val="20"/>
          <w:szCs w:val="20"/>
        </w:rPr>
        <w:tab/>
      </w:r>
      <w:r w:rsidRPr="00A55302">
        <w:rPr>
          <w:rFonts w:ascii="Arial" w:hAnsi="Arial" w:cs="Arial"/>
          <w:b/>
          <w:sz w:val="20"/>
          <w:szCs w:val="20"/>
        </w:rPr>
        <w:t>DESIGN AND PERFORMANCE REQUIREMENTS</w:t>
      </w:r>
    </w:p>
    <w:p w14:paraId="3365F198" w14:textId="77777777" w:rsidR="00632CFA" w:rsidRPr="00A55302" w:rsidRDefault="00632CFA" w:rsidP="002140E1">
      <w:pPr>
        <w:pStyle w:val="List"/>
        <w:ind w:left="2160" w:hanging="720"/>
        <w:rPr>
          <w:rFonts w:ascii="Arial" w:hAnsi="Arial" w:cs="Arial"/>
          <w:sz w:val="20"/>
          <w:szCs w:val="20"/>
        </w:rPr>
      </w:pPr>
    </w:p>
    <w:p w14:paraId="68F21781" w14:textId="77777777" w:rsidR="00FE5646" w:rsidRPr="00A55302" w:rsidRDefault="00C62459" w:rsidP="00FE5646">
      <w:pPr>
        <w:pStyle w:val="List"/>
        <w:numPr>
          <w:ilvl w:val="0"/>
          <w:numId w:val="3"/>
        </w:numPr>
        <w:rPr>
          <w:rFonts w:ascii="Arial" w:hAnsi="Arial" w:cs="Arial"/>
          <w:sz w:val="20"/>
          <w:szCs w:val="20"/>
        </w:rPr>
      </w:pPr>
      <w:r w:rsidRPr="00A55302">
        <w:rPr>
          <w:rFonts w:ascii="Arial" w:hAnsi="Arial" w:cs="Arial"/>
          <w:sz w:val="20"/>
          <w:szCs w:val="20"/>
        </w:rPr>
        <w:t>EXPK Series (AC only, AC/DC and self-powered</w:t>
      </w:r>
      <w:r w:rsidR="00FE5646" w:rsidRPr="00A55302">
        <w:rPr>
          <w:rFonts w:ascii="Arial" w:hAnsi="Arial" w:cs="Arial"/>
          <w:sz w:val="20"/>
          <w:szCs w:val="20"/>
        </w:rPr>
        <w:t>):</w:t>
      </w:r>
    </w:p>
    <w:p w14:paraId="2A7C8E0D"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NEMA 4X rated, with weather and corrosion-resistant.</w:t>
      </w:r>
    </w:p>
    <w:p w14:paraId="07624891"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have a uniformly illuminated polycarbonate face, sealed push-to-test switch and special baffled venting system.</w:t>
      </w:r>
    </w:p>
    <w:p w14:paraId="60868CDC"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available in single or double face.</w:t>
      </w:r>
    </w:p>
    <w:p w14:paraId="24D6B7E1"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LED light panel uses only 2 Watts of energy, has a 20 year expected lamp life, and superior, red, even illumination.</w:t>
      </w:r>
    </w:p>
    <w:p w14:paraId="5C58F20D" w14:textId="77777777" w:rsidR="00C62459" w:rsidRPr="00A55302" w:rsidRDefault="00C62459"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AC exit signs shall be either 120V or 277V.</w:t>
      </w:r>
    </w:p>
    <w:p w14:paraId="5B4AC938" w14:textId="77777777" w:rsidR="00C62459" w:rsidRPr="00A55302" w:rsidRDefault="00C62459"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AC/DC exit signs shall be either 120VAC or 277VAC, and 6, 12 or 24VDC.</w:t>
      </w:r>
    </w:p>
    <w:p w14:paraId="5F1643C8" w14:textId="77777777" w:rsidR="00C62459" w:rsidRPr="00A55302" w:rsidRDefault="00C62459"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 xml:space="preserve">Self-powered exit signs shall be </w:t>
      </w:r>
      <w:r w:rsidR="00E4667C" w:rsidRPr="00A55302">
        <w:rPr>
          <w:rFonts w:ascii="Arial" w:hAnsi="Arial" w:cs="Arial"/>
          <w:sz w:val="20"/>
          <w:szCs w:val="20"/>
        </w:rPr>
        <w:t>120/277V.</w:t>
      </w:r>
    </w:p>
    <w:p w14:paraId="743332B5"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AC input for the normally-on circuit shall be 120/277V, 60 Hz, 0.025/0.12A, 30 W.</w:t>
      </w:r>
    </w:p>
    <w:p w14:paraId="6B2D4EE6"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AC input for LED shall be 120/277V, 60 Hz, 2 W.</w:t>
      </w:r>
    </w:p>
    <w:p w14:paraId="4438C537"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smartTag w:uri="urn:schemas-microsoft-com:office:smarttags" w:element="place">
        <w:r w:rsidRPr="00A55302">
          <w:rPr>
            <w:rFonts w:ascii="Arial" w:hAnsi="Arial" w:cs="Arial"/>
            <w:sz w:val="20"/>
            <w:szCs w:val="20"/>
          </w:rPr>
          <w:t>Battery</w:t>
        </w:r>
      </w:smartTag>
      <w:r w:rsidRPr="00A55302">
        <w:rPr>
          <w:rFonts w:ascii="Arial" w:hAnsi="Arial" w:cs="Arial"/>
          <w:sz w:val="20"/>
          <w:szCs w:val="20"/>
        </w:rPr>
        <w:t xml:space="preserve"> output shall be 6 V fused circuit.</w:t>
      </w:r>
    </w:p>
    <w:p w14:paraId="50F2ABF7"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charger shall be current limited, temperature compensated, short-circuit protected and reverse polarity protected.</w:t>
      </w:r>
    </w:p>
    <w:p w14:paraId="08BC0C88"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available with the following sealed maintenance-free battery:</w:t>
      </w:r>
    </w:p>
    <w:p w14:paraId="3139832A" w14:textId="77777777" w:rsidR="00FE5646" w:rsidRPr="00A55302" w:rsidRDefault="00FE5646" w:rsidP="00662CF7">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w:t>
      </w:r>
      <w:r w:rsidRPr="00A55302">
        <w:rPr>
          <w:rFonts w:ascii="Arial" w:hAnsi="Arial" w:cs="Arial"/>
          <w:sz w:val="20"/>
          <w:szCs w:val="20"/>
        </w:rPr>
        <w:tab/>
        <w:t>Nickel-Cadmium</w:t>
      </w:r>
    </w:p>
    <w:p w14:paraId="0669C039"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 Low voltage battery disconnect circuit automatically shuts down lamp load and circuitry when battery reaches 871/2% of its nominal voltage.</w:t>
      </w:r>
    </w:p>
    <w:p w14:paraId="21FFF5A5"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lastRenderedPageBreak/>
        <w:t xml:space="preserve">The unit shall be furnished with an electronic lockout circuit which will connect the battery when the AC circuit is activated, and an electronic brownout circuit which will activate the unit when utility power dips below 80-85% of nominal voltage. </w:t>
      </w:r>
    </w:p>
    <w:p w14:paraId="737F717D" w14:textId="77777777" w:rsidR="00A55302" w:rsidRPr="00A55302" w:rsidRDefault="00A55302" w:rsidP="005F159A">
      <w:pPr>
        <w:pStyle w:val="List"/>
        <w:ind w:left="0" w:firstLine="0"/>
        <w:rPr>
          <w:rFonts w:ascii="Arial" w:hAnsi="Arial" w:cs="Arial"/>
          <w:sz w:val="20"/>
          <w:szCs w:val="20"/>
        </w:rPr>
      </w:pPr>
    </w:p>
    <w:p w14:paraId="7B31AB3D" w14:textId="77777777" w:rsidR="00FE5646" w:rsidRPr="00A55302" w:rsidRDefault="00FE5646" w:rsidP="00FE5646">
      <w:pPr>
        <w:pStyle w:val="List"/>
        <w:numPr>
          <w:ilvl w:val="0"/>
          <w:numId w:val="3"/>
        </w:numPr>
        <w:rPr>
          <w:rFonts w:ascii="Arial" w:hAnsi="Arial" w:cs="Arial"/>
          <w:sz w:val="20"/>
          <w:szCs w:val="20"/>
        </w:rPr>
      </w:pPr>
      <w:r w:rsidRPr="00A55302">
        <w:rPr>
          <w:rFonts w:ascii="Arial" w:hAnsi="Arial" w:cs="Arial"/>
          <w:sz w:val="20"/>
          <w:szCs w:val="20"/>
        </w:rPr>
        <w:t>Preceptor Remote</w:t>
      </w:r>
      <w:r w:rsidR="00DE0144" w:rsidRPr="00A55302">
        <w:rPr>
          <w:rFonts w:ascii="Arial" w:hAnsi="Arial" w:cs="Arial"/>
          <w:sz w:val="20"/>
          <w:szCs w:val="20"/>
        </w:rPr>
        <w:t xml:space="preserve"> Series</w:t>
      </w:r>
      <w:r w:rsidR="00DE0144" w:rsidRPr="00A55302">
        <w:rPr>
          <w:rFonts w:ascii="Arial" w:hAnsi="Arial" w:cs="Arial"/>
          <w:sz w:val="20"/>
          <w:szCs w:val="20"/>
          <w:lang w:eastAsia="zh-CN"/>
        </w:rPr>
        <w:t xml:space="preserve"> </w:t>
      </w:r>
      <w:r w:rsidRPr="00A55302">
        <w:rPr>
          <w:rFonts w:ascii="Arial" w:hAnsi="Arial" w:cs="Arial"/>
          <w:sz w:val="20"/>
          <w:szCs w:val="20"/>
        </w:rPr>
        <w:t>(6V Units):</w:t>
      </w:r>
    </w:p>
    <w:p w14:paraId="3B83337A" w14:textId="77777777" w:rsidR="00FE5646" w:rsidRPr="00A55302" w:rsidRDefault="00662CF7"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w:t>
      </w:r>
      <w:r w:rsidR="00FE5646" w:rsidRPr="00A55302">
        <w:rPr>
          <w:rFonts w:ascii="Arial" w:hAnsi="Arial" w:cs="Arial"/>
          <w:sz w:val="20"/>
          <w:szCs w:val="20"/>
        </w:rPr>
        <w:t xml:space="preserve"> be constructed of aluminum.</w:t>
      </w:r>
    </w:p>
    <w:p w14:paraId="335AB3F3" w14:textId="77777777" w:rsidR="00FE5646" w:rsidRPr="00A55302" w:rsidRDefault="00662CF7"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w:t>
      </w:r>
      <w:r w:rsidR="00FE5646" w:rsidRPr="00A55302">
        <w:rPr>
          <w:rFonts w:ascii="Arial" w:hAnsi="Arial" w:cs="Arial"/>
          <w:sz w:val="20"/>
          <w:szCs w:val="20"/>
        </w:rPr>
        <w:t xml:space="preserve"> be furnished with a power canopy that houses the battery, input transformer and printed circuit board.</w:t>
      </w:r>
    </w:p>
    <w:p w14:paraId="39B648F2"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cabinets shall have a brushed Aluminum face with black frame.</w:t>
      </w:r>
    </w:p>
    <w:p w14:paraId="21193353"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light source shall have Long-life, high-performance, low- power consumption.</w:t>
      </w:r>
    </w:p>
    <w:p w14:paraId="5ED2AE99"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red LEDs of technology shall be provide an even illumination in the normal and emergency modes.</w:t>
      </w:r>
    </w:p>
    <w:p w14:paraId="53810D4E"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smartTag w:uri="urn:schemas-microsoft-com:office:smarttags" w:element="place">
        <w:r w:rsidRPr="00A55302">
          <w:rPr>
            <w:rFonts w:ascii="Arial" w:hAnsi="Arial" w:cs="Arial"/>
            <w:sz w:val="20"/>
            <w:szCs w:val="20"/>
          </w:rPr>
          <w:t>Battery</w:t>
        </w:r>
      </w:smartTag>
      <w:r w:rsidRPr="00A55302">
        <w:rPr>
          <w:rFonts w:ascii="Arial" w:hAnsi="Arial" w:cs="Arial"/>
          <w:sz w:val="20"/>
          <w:szCs w:val="20"/>
        </w:rPr>
        <w:t xml:space="preserve"> input shall be 120/277 Vac, 60Hz, 0.06/ 0.03 A Max</w:t>
      </w:r>
    </w:p>
    <w:p w14:paraId="18E84E7E"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smartTag w:uri="urn:schemas-microsoft-com:office:smarttags" w:element="place">
        <w:r w:rsidRPr="00A55302">
          <w:rPr>
            <w:rFonts w:ascii="Arial" w:hAnsi="Arial" w:cs="Arial"/>
            <w:sz w:val="20"/>
            <w:szCs w:val="20"/>
          </w:rPr>
          <w:t>Battery</w:t>
        </w:r>
      </w:smartTag>
      <w:r w:rsidRPr="00A55302">
        <w:rPr>
          <w:rFonts w:ascii="Arial" w:hAnsi="Arial" w:cs="Arial"/>
          <w:sz w:val="20"/>
          <w:szCs w:val="20"/>
        </w:rPr>
        <w:t xml:space="preserve"> output shall be 60 Vrc, 9W/12W/24W.</w:t>
      </w:r>
    </w:p>
    <w:p w14:paraId="2317F37E"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Units shall be available with the following sealed maintenance-free battaries:</w:t>
      </w:r>
    </w:p>
    <w:p w14:paraId="68E4F9B2" w14:textId="77777777" w:rsidR="00FE5646" w:rsidRPr="00A55302" w:rsidRDefault="00FE5646" w:rsidP="00FE5646">
      <w:pPr>
        <w:pStyle w:val="List"/>
        <w:numPr>
          <w:ilvl w:val="0"/>
          <w:numId w:val="20"/>
        </w:numPr>
        <w:rPr>
          <w:rFonts w:ascii="Arial" w:hAnsi="Arial" w:cs="Arial"/>
          <w:sz w:val="20"/>
          <w:szCs w:val="20"/>
        </w:rPr>
      </w:pPr>
      <w:r w:rsidRPr="00A55302">
        <w:rPr>
          <w:rFonts w:ascii="Arial" w:hAnsi="Arial" w:cs="Arial"/>
          <w:sz w:val="20"/>
          <w:szCs w:val="20"/>
        </w:rPr>
        <w:t>Lead Calcium</w:t>
      </w:r>
    </w:p>
    <w:p w14:paraId="334C0219" w14:textId="77777777" w:rsidR="00FE5646" w:rsidRPr="00A55302" w:rsidRDefault="00FE5646" w:rsidP="00FE5646">
      <w:pPr>
        <w:pStyle w:val="List"/>
        <w:numPr>
          <w:ilvl w:val="0"/>
          <w:numId w:val="20"/>
        </w:numPr>
        <w:rPr>
          <w:rFonts w:ascii="Arial" w:hAnsi="Arial" w:cs="Arial"/>
          <w:sz w:val="20"/>
          <w:szCs w:val="20"/>
          <w:lang w:eastAsia="zh-CN"/>
        </w:rPr>
      </w:pPr>
      <w:r w:rsidRPr="00A55302">
        <w:rPr>
          <w:rFonts w:ascii="Arial" w:hAnsi="Arial" w:cs="Arial"/>
          <w:sz w:val="20"/>
          <w:szCs w:val="20"/>
        </w:rPr>
        <w:t>Cadmium Free, Environmentally Friendly Nickel Metal Hydride</w:t>
      </w:r>
    </w:p>
    <w:p w14:paraId="05F94A29"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canopy unit shall have AC transformer, the charger circuitry and the sealed battery used to power the exit sign and the remote load.</w:t>
      </w:r>
    </w:p>
    <w:p w14:paraId="479EA88A"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provide 90 minutes of battery powered emergency illumination.</w:t>
      </w:r>
    </w:p>
    <w:p w14:paraId="2CB47EF7" w14:textId="77777777" w:rsidR="00FE5646" w:rsidRPr="00A55302" w:rsidRDefault="00FE5646" w:rsidP="00C62459">
      <w:pPr>
        <w:pStyle w:val="List"/>
        <w:ind w:left="0" w:firstLine="0"/>
        <w:rPr>
          <w:rFonts w:ascii="Arial" w:hAnsi="Arial" w:cs="Arial"/>
          <w:sz w:val="20"/>
          <w:szCs w:val="20"/>
        </w:rPr>
      </w:pPr>
    </w:p>
    <w:p w14:paraId="2377927D" w14:textId="77777777" w:rsidR="00FE5646" w:rsidRPr="00A55302" w:rsidRDefault="00FE5646" w:rsidP="00FE5646">
      <w:pPr>
        <w:pStyle w:val="ListParagraph"/>
        <w:numPr>
          <w:ilvl w:val="0"/>
          <w:numId w:val="3"/>
        </w:numPr>
        <w:spacing w:before="60" w:after="15" w:line="240" w:lineRule="auto"/>
        <w:ind w:right="60" w:firstLineChars="0"/>
        <w:rPr>
          <w:rFonts w:ascii="Arial" w:hAnsi="Arial" w:cs="Arial"/>
          <w:sz w:val="20"/>
          <w:szCs w:val="20"/>
        </w:rPr>
      </w:pPr>
      <w:r w:rsidRPr="00A55302">
        <w:rPr>
          <w:rFonts w:ascii="Arial" w:hAnsi="Arial" w:cs="Arial"/>
          <w:sz w:val="20"/>
          <w:szCs w:val="20"/>
        </w:rPr>
        <w:t xml:space="preserve">Preceptor </w:t>
      </w:r>
      <w:r w:rsidR="00DE0144" w:rsidRPr="00A55302">
        <w:rPr>
          <w:rFonts w:ascii="Arial" w:hAnsi="Arial" w:cs="Arial"/>
          <w:sz w:val="20"/>
          <w:szCs w:val="20"/>
        </w:rPr>
        <w:t>Series</w:t>
      </w:r>
      <w:r w:rsidR="00DE0144" w:rsidRPr="00A55302">
        <w:rPr>
          <w:rFonts w:ascii="Arial" w:eastAsia="Times New Roman" w:hAnsi="Arial" w:cs="Arial"/>
          <w:sz w:val="20"/>
          <w:szCs w:val="20"/>
          <w:lang w:eastAsia="en-US"/>
        </w:rPr>
        <w:t xml:space="preserve"> </w:t>
      </w:r>
      <w:r w:rsidRPr="00A55302">
        <w:rPr>
          <w:rFonts w:ascii="Arial" w:eastAsia="Times New Roman" w:hAnsi="Arial" w:cs="Arial"/>
          <w:sz w:val="20"/>
          <w:szCs w:val="20"/>
          <w:lang w:eastAsia="en-US"/>
        </w:rPr>
        <w:t>(</w:t>
      </w:r>
      <w:r w:rsidR="00E4667C" w:rsidRPr="00A55302">
        <w:rPr>
          <w:rFonts w:ascii="Arial" w:hAnsi="Arial" w:cs="Arial"/>
          <w:sz w:val="20"/>
          <w:szCs w:val="20"/>
        </w:rPr>
        <w:t>AC only, AC/DC and self-powered</w:t>
      </w:r>
      <w:r w:rsidRPr="00A55302">
        <w:rPr>
          <w:rFonts w:ascii="Arial" w:eastAsia="Times New Roman" w:hAnsi="Arial" w:cs="Arial"/>
          <w:sz w:val="20"/>
          <w:szCs w:val="20"/>
          <w:lang w:eastAsia="en-US"/>
        </w:rPr>
        <w:t>):</w:t>
      </w:r>
    </w:p>
    <w:p w14:paraId="3D3B8733"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LED lamps shall have high intensity long-life in Red or Green</w:t>
      </w:r>
      <w:r w:rsidRPr="00A55302">
        <w:rPr>
          <w:rFonts w:ascii="Arial" w:hAnsi="Arial" w:cs="Arial"/>
          <w:sz w:val="20"/>
          <w:szCs w:val="20"/>
          <w:lang w:eastAsia="zh-CN"/>
        </w:rPr>
        <w:t>.</w:t>
      </w:r>
    </w:p>
    <w:p w14:paraId="2FBE7570" w14:textId="77777777" w:rsidR="00E4667C" w:rsidRPr="00A55302" w:rsidRDefault="00E4667C" w:rsidP="00E4667C">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AC exit signs shall be either 120V or 277V.</w:t>
      </w:r>
    </w:p>
    <w:p w14:paraId="38AC0F39" w14:textId="77777777" w:rsidR="00E4667C" w:rsidRPr="00A55302" w:rsidRDefault="00E4667C" w:rsidP="00E4667C">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AC/DC exit signs shall be either 120VAC or 277VAC, and 6 to 24VDC.</w:t>
      </w:r>
    </w:p>
    <w:p w14:paraId="3BD0C6C3" w14:textId="77777777" w:rsidR="00E4667C" w:rsidRPr="00A55302" w:rsidRDefault="00E4667C" w:rsidP="00E4667C">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Self-powered exit signs shall be 120/277V.</w:t>
      </w:r>
    </w:p>
    <w:p w14:paraId="53660480"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have advanced diagnostic circuitry.</w:t>
      </w:r>
    </w:p>
    <w:p w14:paraId="0BC77E4A"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charger shall be fully automatic, solid state, and short circuit protected</w:t>
      </w:r>
      <w:r w:rsidRPr="00A55302">
        <w:rPr>
          <w:rFonts w:ascii="Arial" w:hAnsi="Arial" w:cs="Arial"/>
          <w:sz w:val="20"/>
          <w:szCs w:val="20"/>
          <w:lang w:eastAsia="zh-CN"/>
        </w:rPr>
        <w:t>.</w:t>
      </w:r>
    </w:p>
    <w:p w14:paraId="7F44A3E9"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battery shall be provides 90 minutes in emergency illumination.</w:t>
      </w:r>
    </w:p>
    <w:p w14:paraId="07512958"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batteries are completely sealed maintenance-free Nickel-Cadmium for superior performance and long life.</w:t>
      </w:r>
    </w:p>
    <w:p w14:paraId="4FABC6A5"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charger shall have  fully automatic, solid state, and short circuit protected.</w:t>
      </w:r>
    </w:p>
    <w:p w14:paraId="0BF09231"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Units shall be available with the following sealed maintenance-free battaries:</w:t>
      </w:r>
    </w:p>
    <w:p w14:paraId="27252B02" w14:textId="77777777" w:rsidR="00FE5646" w:rsidRPr="00A55302" w:rsidRDefault="00FE5646" w:rsidP="00FE5646">
      <w:pPr>
        <w:pStyle w:val="List"/>
        <w:numPr>
          <w:ilvl w:val="0"/>
          <w:numId w:val="21"/>
        </w:numPr>
        <w:rPr>
          <w:rFonts w:ascii="Arial" w:hAnsi="Arial" w:cs="Arial"/>
          <w:sz w:val="20"/>
          <w:szCs w:val="20"/>
        </w:rPr>
      </w:pPr>
      <w:r w:rsidRPr="00A55302">
        <w:rPr>
          <w:rFonts w:ascii="Arial" w:hAnsi="Arial" w:cs="Arial"/>
          <w:sz w:val="20"/>
          <w:szCs w:val="20"/>
        </w:rPr>
        <w:t>Nickel-Cadmium</w:t>
      </w:r>
    </w:p>
    <w:p w14:paraId="57EFB0F6"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exit sign shall have concealed knockouts for programmable directional chevrons.</w:t>
      </w:r>
    </w:p>
    <w:p w14:paraId="2164A0EA"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Self-Powered models shall be provide a minimum of 90 minutes f battery powered emergency illumination.</w:t>
      </w:r>
    </w:p>
    <w:p w14:paraId="2C7DF8CA"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circuitry shall have a LED pilot light and test switch. .</w:t>
      </w:r>
    </w:p>
    <w:p w14:paraId="77BE37AB" w14:textId="77777777" w:rsidR="00CC5B2A" w:rsidRPr="00A55302" w:rsidRDefault="00FE5646" w:rsidP="00E4667C">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All models shall have a universal 2-wire input capable of receiving the utility AC voltage fro</w:t>
      </w:r>
      <w:r w:rsidR="00CC5B2A" w:rsidRPr="00A55302">
        <w:rPr>
          <w:rFonts w:ascii="Arial" w:hAnsi="Arial" w:cs="Arial"/>
          <w:sz w:val="20"/>
          <w:szCs w:val="20"/>
        </w:rPr>
        <w:t>m 120 through 277 Vac, 50/60 Hz.</w:t>
      </w:r>
    </w:p>
    <w:p w14:paraId="576A969A" w14:textId="77777777" w:rsidR="00E4667C" w:rsidRPr="00A55302" w:rsidRDefault="00E4667C" w:rsidP="00E4667C">
      <w:pPr>
        <w:pStyle w:val="List"/>
        <w:ind w:left="1440" w:firstLine="0"/>
        <w:rPr>
          <w:rFonts w:ascii="Arial" w:hAnsi="Arial" w:cs="Arial"/>
          <w:sz w:val="20"/>
          <w:szCs w:val="20"/>
        </w:rPr>
      </w:pPr>
    </w:p>
    <w:p w14:paraId="2F2078F9" w14:textId="77777777" w:rsidR="00FE5646" w:rsidRPr="00A55302" w:rsidRDefault="00FE5646" w:rsidP="00FE5646">
      <w:pPr>
        <w:pStyle w:val="ListParagraph"/>
        <w:numPr>
          <w:ilvl w:val="0"/>
          <w:numId w:val="3"/>
        </w:numPr>
        <w:spacing w:before="60" w:after="15" w:line="240" w:lineRule="auto"/>
        <w:ind w:right="60" w:firstLineChars="0"/>
        <w:rPr>
          <w:rFonts w:ascii="Arial" w:hAnsi="Arial" w:cs="Arial"/>
          <w:sz w:val="20"/>
          <w:szCs w:val="20"/>
        </w:rPr>
      </w:pPr>
      <w:r w:rsidRPr="00A55302">
        <w:rPr>
          <w:rFonts w:ascii="Arial" w:hAnsi="Arial" w:cs="Arial"/>
          <w:sz w:val="20"/>
          <w:szCs w:val="20"/>
        </w:rPr>
        <w:t>Premier</w:t>
      </w:r>
      <w:r w:rsidR="00DE0144" w:rsidRPr="00A55302">
        <w:rPr>
          <w:rFonts w:ascii="Arial" w:hAnsi="Arial" w:cs="Arial"/>
          <w:sz w:val="20"/>
          <w:szCs w:val="20"/>
        </w:rPr>
        <w:t xml:space="preserve"> Series:</w:t>
      </w:r>
    </w:p>
    <w:p w14:paraId="0BCDB8EF" w14:textId="77777777" w:rsidR="00FE5646" w:rsidRPr="00A55302" w:rsidRDefault="00662CF7"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w:t>
      </w:r>
      <w:r w:rsidR="00FE5646" w:rsidRPr="00A55302">
        <w:rPr>
          <w:rFonts w:ascii="Arial" w:hAnsi="Arial" w:cs="Arial"/>
          <w:sz w:val="20"/>
          <w:szCs w:val="20"/>
        </w:rPr>
        <w:t xml:space="preserve"> have durable, injection-molded, thermoplastic housing.</w:t>
      </w:r>
    </w:p>
    <w:p w14:paraId="6E3C5F72" w14:textId="77777777" w:rsidR="00FE5646" w:rsidRPr="00A55302" w:rsidRDefault="00662CF7"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w:t>
      </w:r>
      <w:r w:rsidR="00FE5646" w:rsidRPr="00A55302">
        <w:rPr>
          <w:rFonts w:ascii="Arial" w:hAnsi="Arial" w:cs="Arial"/>
          <w:sz w:val="20"/>
          <w:szCs w:val="20"/>
        </w:rPr>
        <w:t xml:space="preserve"> have Universal, field-selectable snap in/out chevrons.</w:t>
      </w:r>
    </w:p>
    <w:p w14:paraId="1D268237" w14:textId="77777777" w:rsidR="00FE5646" w:rsidRPr="00A55302" w:rsidRDefault="00662CF7"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w:t>
      </w:r>
      <w:r w:rsidR="00FE5646" w:rsidRPr="00A55302">
        <w:rPr>
          <w:rFonts w:ascii="Arial" w:hAnsi="Arial" w:cs="Arial"/>
          <w:sz w:val="20"/>
          <w:szCs w:val="20"/>
        </w:rPr>
        <w:t xml:space="preserve"> have two faceplates, backplate for wall mount and easy install canopy for end and ceiling mounting.</w:t>
      </w:r>
    </w:p>
    <w:p w14:paraId="695E3DBD"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dual voltage input shall be 120 / 277Vac.</w:t>
      </w:r>
    </w:p>
    <w:p w14:paraId="5F73599E"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 xml:space="preserve">The Unit shall be optional Advanced Diagnostic circuitry, flasher/buzzer, fire alarmactivated flasher. </w:t>
      </w:r>
    </w:p>
    <w:p w14:paraId="6741FA0F"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standard equipment shall operate with a dual-voltage input of 120/277Vac with less than 3.5 Watts of consumption.</w:t>
      </w:r>
    </w:p>
    <w:p w14:paraId="6922EE5C"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faceplate shall be constructed of a durable high impact thermoplastic and come standard with snap in/out chevrons.</w:t>
      </w:r>
    </w:p>
    <w:p w14:paraId="7C1F2240"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LEDs shall provide illumination in normal and emergency operation and shall be mounted inside the exit housing.</w:t>
      </w:r>
    </w:p>
    <w:p w14:paraId="5171E17E"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lastRenderedPageBreak/>
        <w:t xml:space="preserve">The light source shall be </w:t>
      </w:r>
      <w:r w:rsidR="004D7E9A">
        <w:rPr>
          <w:rFonts w:ascii="Arial" w:hAnsi="Arial" w:cs="Arial"/>
          <w:sz w:val="20"/>
          <w:szCs w:val="20"/>
        </w:rPr>
        <w:t>long-life LEDs installed in a PC</w:t>
      </w:r>
      <w:r w:rsidRPr="00A55302">
        <w:rPr>
          <w:rFonts w:ascii="Arial" w:hAnsi="Arial" w:cs="Arial"/>
          <w:sz w:val="20"/>
          <w:szCs w:val="20"/>
        </w:rPr>
        <w:t>B strip.</w:t>
      </w:r>
    </w:p>
    <w:p w14:paraId="18E47C83"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equipment shall stay illuminated at least 90 minutes upon AC failure.</w:t>
      </w:r>
    </w:p>
    <w:p w14:paraId="108969FC" w14:textId="77777777" w:rsidR="00FE5646" w:rsidRPr="00A55302" w:rsidRDefault="00FE5646" w:rsidP="00CC5B2A">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exit sign shall be approved for use in damp locations.</w:t>
      </w:r>
    </w:p>
    <w:p w14:paraId="02B3AB76" w14:textId="77777777" w:rsidR="00CC5B2A" w:rsidRPr="00A55302" w:rsidRDefault="00CC5B2A" w:rsidP="00CC5B2A">
      <w:pPr>
        <w:pStyle w:val="List"/>
        <w:rPr>
          <w:rFonts w:ascii="Arial" w:hAnsi="Arial" w:cs="Arial"/>
          <w:sz w:val="20"/>
          <w:szCs w:val="20"/>
        </w:rPr>
      </w:pPr>
    </w:p>
    <w:p w14:paraId="41C58936" w14:textId="77777777" w:rsidR="00FE5646" w:rsidRPr="00A55302" w:rsidRDefault="00FE5646" w:rsidP="00FE5646">
      <w:pPr>
        <w:pStyle w:val="ListParagraph"/>
        <w:numPr>
          <w:ilvl w:val="0"/>
          <w:numId w:val="3"/>
        </w:numPr>
        <w:spacing w:before="60" w:after="15" w:line="240" w:lineRule="auto"/>
        <w:ind w:right="60" w:firstLineChars="0"/>
        <w:rPr>
          <w:rFonts w:ascii="Arial" w:hAnsi="Arial" w:cs="Arial"/>
          <w:sz w:val="20"/>
          <w:szCs w:val="20"/>
        </w:rPr>
      </w:pPr>
      <w:r w:rsidRPr="00A55302">
        <w:rPr>
          <w:rFonts w:ascii="Arial" w:hAnsi="Arial" w:cs="Arial"/>
          <w:sz w:val="20"/>
          <w:szCs w:val="20"/>
        </w:rPr>
        <w:t>Premier Thermoplastic</w:t>
      </w:r>
      <w:r w:rsidR="00DE0144" w:rsidRPr="00A55302">
        <w:rPr>
          <w:rFonts w:ascii="Arial" w:hAnsi="Arial" w:cs="Arial"/>
          <w:sz w:val="20"/>
          <w:szCs w:val="20"/>
        </w:rPr>
        <w:t xml:space="preserve"> </w:t>
      </w:r>
      <w:r w:rsidR="004D7E9A">
        <w:rPr>
          <w:rFonts w:ascii="Arial" w:hAnsi="Arial" w:cs="Arial"/>
          <w:sz w:val="20"/>
          <w:szCs w:val="20"/>
        </w:rPr>
        <w:t xml:space="preserve">Combination </w:t>
      </w:r>
      <w:r w:rsidR="00DE0144" w:rsidRPr="00A55302">
        <w:rPr>
          <w:rFonts w:ascii="Arial" w:hAnsi="Arial" w:cs="Arial"/>
          <w:sz w:val="20"/>
          <w:szCs w:val="20"/>
        </w:rPr>
        <w:t>Series:</w:t>
      </w:r>
    </w:p>
    <w:p w14:paraId="522DB110"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comes with the Emergi-Lite Premier easy to install canopy and field-selectable   snap-in/out chevrons for quick and easy installation.</w:t>
      </w:r>
    </w:p>
    <w:p w14:paraId="3DEE987E"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indirect refractive technology provides bright, even illumination.</w:t>
      </w:r>
    </w:p>
    <w:p w14:paraId="055CDFE9"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choice of MR16 Halogen Lamps, shielded by a clear polycarbonate cover.</w:t>
      </w:r>
    </w:p>
    <w:p w14:paraId="5706A1B8"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optional MR16 LED lamps with life expectancy 50,000+ hours.</w:t>
      </w:r>
    </w:p>
    <w:p w14:paraId="3476F2E6"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shall have sealed, maintenance-free, Lead Calcium or Nickel Metal Hydride batteries.</w:t>
      </w:r>
    </w:p>
    <w:p w14:paraId="52514057"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dual voltage shall be input 120/277 VAC.</w:t>
      </w:r>
    </w:p>
    <w:p w14:paraId="121E1AD5"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 xml:space="preserve">The </w:t>
      </w:r>
      <w:r w:rsidR="00935995" w:rsidRPr="00A55302">
        <w:rPr>
          <w:rFonts w:ascii="Arial" w:hAnsi="Arial" w:cs="Arial"/>
          <w:sz w:val="20"/>
          <w:szCs w:val="20"/>
          <w:lang w:eastAsia="zh-CN"/>
        </w:rPr>
        <w:t>u</w:t>
      </w:r>
      <w:r w:rsidRPr="00A55302">
        <w:rPr>
          <w:rFonts w:ascii="Arial" w:hAnsi="Arial" w:cs="Arial"/>
          <w:sz w:val="20"/>
          <w:szCs w:val="20"/>
        </w:rPr>
        <w:t>nit shall be optional advanced diagnostic circuitry, flasher/buzzer, fire alarm activated flasher.</w:t>
      </w:r>
    </w:p>
    <w:p w14:paraId="27F80CF6"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standard equipment shall operate with a dual voltage input of 120/277VAC.</w:t>
      </w:r>
    </w:p>
    <w:p w14:paraId="7215F9F4" w14:textId="77777777" w:rsidR="00FE5646" w:rsidRPr="00A55302" w:rsidRDefault="00FE5646" w:rsidP="00CC5B2A">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equipped with a test switch and a green pilot light, located on the face plate above the EXIT legend.</w:t>
      </w:r>
    </w:p>
    <w:p w14:paraId="5022F582" w14:textId="77777777" w:rsidR="00FE5646" w:rsidRPr="00A55302" w:rsidRDefault="00FE5646" w:rsidP="00FE5646">
      <w:pPr>
        <w:spacing w:before="60" w:after="15"/>
        <w:ind w:right="60"/>
        <w:rPr>
          <w:rFonts w:ascii="Arial" w:hAnsi="Arial" w:cs="Arial"/>
          <w:sz w:val="20"/>
          <w:szCs w:val="20"/>
        </w:rPr>
      </w:pPr>
    </w:p>
    <w:p w14:paraId="68315D68" w14:textId="77777777" w:rsidR="00FE5646" w:rsidRPr="00A55302" w:rsidRDefault="00FE5646" w:rsidP="00FE5646">
      <w:pPr>
        <w:pStyle w:val="ListParagraph"/>
        <w:numPr>
          <w:ilvl w:val="0"/>
          <w:numId w:val="3"/>
        </w:numPr>
        <w:spacing w:before="60" w:after="15" w:line="240" w:lineRule="auto"/>
        <w:ind w:right="60" w:firstLineChars="0"/>
        <w:rPr>
          <w:rFonts w:ascii="Arial" w:hAnsi="Arial" w:cs="Arial"/>
          <w:sz w:val="20"/>
          <w:szCs w:val="20"/>
        </w:rPr>
      </w:pPr>
      <w:r w:rsidRPr="00A55302">
        <w:rPr>
          <w:rFonts w:ascii="Arial" w:hAnsi="Arial" w:cs="Arial"/>
          <w:sz w:val="20"/>
          <w:szCs w:val="20"/>
        </w:rPr>
        <w:t>Prestige DX</w:t>
      </w:r>
      <w:r w:rsidR="00DE0144" w:rsidRPr="00A55302">
        <w:rPr>
          <w:rFonts w:ascii="Arial" w:hAnsi="Arial" w:cs="Arial"/>
          <w:sz w:val="20"/>
          <w:szCs w:val="20"/>
        </w:rPr>
        <w:t xml:space="preserve"> Series</w:t>
      </w:r>
      <w:r w:rsidR="00E4667C" w:rsidRPr="00A55302">
        <w:rPr>
          <w:rFonts w:ascii="Arial" w:hAnsi="Arial" w:cs="Arial"/>
          <w:sz w:val="20"/>
          <w:szCs w:val="20"/>
        </w:rPr>
        <w:t xml:space="preserve"> (AC, AC/DC and self-powered)</w:t>
      </w:r>
      <w:r w:rsidR="00DE0144" w:rsidRPr="00A55302">
        <w:rPr>
          <w:rFonts w:ascii="Arial" w:hAnsi="Arial" w:cs="Arial"/>
          <w:sz w:val="20"/>
          <w:szCs w:val="20"/>
        </w:rPr>
        <w:t>:</w:t>
      </w:r>
    </w:p>
    <w:p w14:paraId="48D94F2C"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light source shall be 100% illumination in normal and emergency operation.</w:t>
      </w:r>
    </w:p>
    <w:p w14:paraId="53BF3681" w14:textId="77777777" w:rsidR="00E4667C" w:rsidRPr="00A55302" w:rsidRDefault="00E4667C"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housing shall be made from rugged textured die cast aluminum with a brushed aluminum faceplate.</w:t>
      </w:r>
    </w:p>
    <w:p w14:paraId="699AE5CD"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Long life LED’s eliminate twice-a-year relamping typical of an incandescent light source.</w:t>
      </w:r>
    </w:p>
    <w:p w14:paraId="766EDBBC"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All models are universal 2-wire, 120 to 277 Vac, 50/60 Hz.</w:t>
      </w:r>
    </w:p>
    <w:p w14:paraId="15F0BB94"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batteries shall be sealed, maintenance-free Nickel-Cadmium for superior performance and long life.</w:t>
      </w:r>
    </w:p>
    <w:p w14:paraId="4F58CF0B"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units shall have provides 90 minutes of emergency operation.</w:t>
      </w:r>
    </w:p>
    <w:p w14:paraId="1D0BAE44"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Units shall be available with the following sealed maintenance-free battaries:</w:t>
      </w:r>
    </w:p>
    <w:p w14:paraId="6429354D" w14:textId="77777777" w:rsidR="00FE5646" w:rsidRPr="00A55302" w:rsidRDefault="00FE5646" w:rsidP="00FE5646">
      <w:pPr>
        <w:pStyle w:val="List"/>
        <w:numPr>
          <w:ilvl w:val="0"/>
          <w:numId w:val="22"/>
        </w:numPr>
        <w:rPr>
          <w:rFonts w:ascii="Arial" w:hAnsi="Arial" w:cs="Arial"/>
          <w:sz w:val="20"/>
          <w:szCs w:val="20"/>
        </w:rPr>
      </w:pPr>
      <w:r w:rsidRPr="00A55302">
        <w:rPr>
          <w:rFonts w:ascii="Arial" w:hAnsi="Arial" w:cs="Arial"/>
          <w:sz w:val="20"/>
          <w:szCs w:val="20"/>
        </w:rPr>
        <w:t>Nickel-Cadmium</w:t>
      </w:r>
    </w:p>
    <w:p w14:paraId="1BEEB992"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Units shall be choice of Models available with a Red or Green LED Light Source include</w:t>
      </w:r>
      <w:r w:rsidRPr="00A55302">
        <w:rPr>
          <w:rFonts w:ascii="Arial" w:hAnsi="Arial" w:cs="Arial"/>
          <w:sz w:val="20"/>
          <w:szCs w:val="20"/>
          <w:lang w:eastAsia="zh-CN"/>
        </w:rPr>
        <w:t xml:space="preserve">  </w:t>
      </w:r>
    </w:p>
    <w:p w14:paraId="3051CD6A" w14:textId="77777777" w:rsidR="00FE5646" w:rsidRPr="00A55302" w:rsidRDefault="00FE5646" w:rsidP="00FE5646">
      <w:pPr>
        <w:pStyle w:val="List"/>
        <w:numPr>
          <w:ilvl w:val="0"/>
          <w:numId w:val="19"/>
        </w:numPr>
        <w:rPr>
          <w:rFonts w:ascii="Arial" w:hAnsi="Arial" w:cs="Arial"/>
          <w:sz w:val="20"/>
          <w:szCs w:val="20"/>
        </w:rPr>
      </w:pPr>
      <w:r w:rsidRPr="00A55302">
        <w:rPr>
          <w:rFonts w:ascii="Arial" w:hAnsi="Arial" w:cs="Arial"/>
          <w:sz w:val="20"/>
          <w:szCs w:val="20"/>
        </w:rPr>
        <w:t>AC-Only, universal 120 to 277 Vac, 50/60 Hz.</w:t>
      </w:r>
    </w:p>
    <w:p w14:paraId="4D4217E6" w14:textId="77777777" w:rsidR="00FE5646" w:rsidRPr="00A55302" w:rsidRDefault="00FE5646" w:rsidP="00FE5646">
      <w:pPr>
        <w:pStyle w:val="List"/>
        <w:numPr>
          <w:ilvl w:val="0"/>
          <w:numId w:val="19"/>
        </w:numPr>
        <w:rPr>
          <w:rFonts w:ascii="Arial" w:hAnsi="Arial" w:cs="Arial"/>
          <w:sz w:val="20"/>
          <w:szCs w:val="20"/>
        </w:rPr>
      </w:pPr>
      <w:r w:rsidRPr="00A55302">
        <w:rPr>
          <w:rFonts w:ascii="Arial" w:hAnsi="Arial" w:cs="Arial"/>
          <w:sz w:val="20"/>
          <w:szCs w:val="20"/>
        </w:rPr>
        <w:t>AC/DC, 120 to 277 Vac input, 6 to 24 Vdc.</w:t>
      </w:r>
    </w:p>
    <w:p w14:paraId="7B9BBBD3" w14:textId="77777777" w:rsidR="00FE5646" w:rsidRPr="00A55302" w:rsidRDefault="00FE5646" w:rsidP="00FE5646">
      <w:pPr>
        <w:pStyle w:val="List"/>
        <w:numPr>
          <w:ilvl w:val="0"/>
          <w:numId w:val="19"/>
        </w:numPr>
        <w:rPr>
          <w:rFonts w:ascii="Arial" w:hAnsi="Arial" w:cs="Arial"/>
          <w:sz w:val="20"/>
          <w:szCs w:val="20"/>
        </w:rPr>
      </w:pPr>
      <w:r w:rsidRPr="00A55302">
        <w:rPr>
          <w:rFonts w:ascii="Arial" w:hAnsi="Arial" w:cs="Arial"/>
          <w:sz w:val="20"/>
          <w:szCs w:val="20"/>
        </w:rPr>
        <w:t>2 AC circuit, 120 to 277 Vac.</w:t>
      </w:r>
    </w:p>
    <w:p w14:paraId="208195B9" w14:textId="77777777" w:rsidR="00FE5646" w:rsidRPr="00A55302" w:rsidRDefault="00FE5646" w:rsidP="00FE5646">
      <w:pPr>
        <w:pStyle w:val="List"/>
        <w:numPr>
          <w:ilvl w:val="0"/>
          <w:numId w:val="19"/>
        </w:numPr>
        <w:rPr>
          <w:rFonts w:ascii="Arial" w:hAnsi="Arial" w:cs="Arial"/>
          <w:sz w:val="20"/>
          <w:szCs w:val="20"/>
        </w:rPr>
      </w:pPr>
      <w:r w:rsidRPr="00A55302">
        <w:rPr>
          <w:rFonts w:ascii="Arial" w:hAnsi="Arial" w:cs="Arial"/>
          <w:sz w:val="20"/>
          <w:szCs w:val="20"/>
        </w:rPr>
        <w:t>Self-Powered, 120 to 277 Vac input.</w:t>
      </w:r>
    </w:p>
    <w:p w14:paraId="2659AEA7" w14:textId="77777777" w:rsidR="00FE5646" w:rsidRPr="00A55302" w:rsidRDefault="00FE5646" w:rsidP="00FE5646">
      <w:pPr>
        <w:pStyle w:val="List"/>
        <w:numPr>
          <w:ilvl w:val="0"/>
          <w:numId w:val="19"/>
        </w:numPr>
        <w:rPr>
          <w:rFonts w:ascii="Arial" w:hAnsi="Arial" w:cs="Arial"/>
          <w:sz w:val="20"/>
          <w:szCs w:val="20"/>
        </w:rPr>
      </w:pPr>
      <w:r w:rsidRPr="00A55302">
        <w:rPr>
          <w:rFonts w:ascii="Arial" w:hAnsi="Arial" w:cs="Arial"/>
          <w:sz w:val="20"/>
          <w:szCs w:val="20"/>
        </w:rPr>
        <w:t>AC-Only signs are now standard as AC/DC</w:t>
      </w:r>
    </w:p>
    <w:p w14:paraId="598E0B57"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light source shall be long life, high intensity light emitting diodes (LED).</w:t>
      </w:r>
    </w:p>
    <w:p w14:paraId="3955FE2B"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lang w:eastAsia="zh-CN"/>
        </w:rPr>
        <w:t>T</w:t>
      </w:r>
      <w:r w:rsidRPr="00A55302">
        <w:rPr>
          <w:rFonts w:ascii="Arial" w:hAnsi="Arial" w:cs="Arial"/>
          <w:sz w:val="20"/>
          <w:szCs w:val="20"/>
        </w:rPr>
        <w:t>he battery shall provide 90 minutes of emergency illumination</w:t>
      </w:r>
      <w:r w:rsidRPr="00A55302">
        <w:rPr>
          <w:rFonts w:ascii="Arial" w:hAnsi="Arial" w:cs="Arial"/>
          <w:sz w:val="20"/>
          <w:szCs w:val="20"/>
          <w:lang w:eastAsia="zh-CN"/>
        </w:rPr>
        <w:t>, when u</w:t>
      </w:r>
      <w:r w:rsidRPr="00A55302">
        <w:rPr>
          <w:rFonts w:ascii="Arial" w:hAnsi="Arial" w:cs="Arial"/>
          <w:sz w:val="20"/>
          <w:szCs w:val="20"/>
        </w:rPr>
        <w:t>pon failure of AC power</w:t>
      </w:r>
      <w:r w:rsidRPr="00A55302">
        <w:rPr>
          <w:rFonts w:ascii="Arial" w:hAnsi="Arial" w:cs="Arial"/>
          <w:sz w:val="20"/>
          <w:szCs w:val="20"/>
          <w:lang w:eastAsia="zh-CN"/>
        </w:rPr>
        <w:t>.</w:t>
      </w:r>
    </w:p>
    <w:p w14:paraId="3304913D" w14:textId="77777777" w:rsidR="00FE5646" w:rsidRPr="00A55302" w:rsidRDefault="00FE5646" w:rsidP="00CC5B2A">
      <w:pPr>
        <w:pStyle w:val="List"/>
        <w:ind w:left="0" w:firstLine="0"/>
        <w:rPr>
          <w:rFonts w:ascii="Arial" w:hAnsi="Arial" w:cs="Arial"/>
          <w:sz w:val="20"/>
          <w:szCs w:val="20"/>
        </w:rPr>
      </w:pPr>
    </w:p>
    <w:p w14:paraId="51448DED" w14:textId="77777777" w:rsidR="00FE5646" w:rsidRPr="00A55302" w:rsidRDefault="00FE5646" w:rsidP="00FE5646">
      <w:pPr>
        <w:pStyle w:val="List"/>
        <w:numPr>
          <w:ilvl w:val="0"/>
          <w:numId w:val="3"/>
        </w:numPr>
        <w:rPr>
          <w:rFonts w:ascii="Arial" w:hAnsi="Arial" w:cs="Arial"/>
          <w:sz w:val="20"/>
          <w:szCs w:val="20"/>
        </w:rPr>
      </w:pPr>
      <w:r w:rsidRPr="00A55302">
        <w:rPr>
          <w:rFonts w:ascii="Arial" w:hAnsi="Arial" w:cs="Arial"/>
          <w:sz w:val="20"/>
          <w:szCs w:val="20"/>
        </w:rPr>
        <w:t>Prestige Economizer</w:t>
      </w:r>
      <w:r w:rsidR="00AA2071" w:rsidRPr="00A55302">
        <w:rPr>
          <w:rFonts w:ascii="Arial" w:hAnsi="Arial" w:cs="Arial"/>
          <w:sz w:val="20"/>
          <w:szCs w:val="20"/>
        </w:rPr>
        <w:t>™</w:t>
      </w:r>
      <w:r w:rsidRPr="00A55302">
        <w:rPr>
          <w:rFonts w:ascii="Arial" w:hAnsi="Arial" w:cs="Arial"/>
          <w:sz w:val="20"/>
          <w:szCs w:val="20"/>
        </w:rPr>
        <w:t xml:space="preserve"> Series </w:t>
      </w:r>
      <w:r w:rsidR="007275A4" w:rsidRPr="00A55302">
        <w:rPr>
          <w:rFonts w:ascii="Arial" w:hAnsi="Arial" w:cs="Arial"/>
          <w:sz w:val="20"/>
          <w:szCs w:val="20"/>
        </w:rPr>
        <w:t>(AC, AC/DC and self-powered)</w:t>
      </w:r>
      <w:r w:rsidRPr="00A55302">
        <w:rPr>
          <w:rFonts w:ascii="Arial" w:hAnsi="Arial" w:cs="Arial"/>
          <w:sz w:val="20"/>
          <w:szCs w:val="20"/>
        </w:rPr>
        <w:t>:</w:t>
      </w:r>
    </w:p>
    <w:p w14:paraId="4E05A2DA"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operate with universal two-wire AC input voltage from 120Vac to 277Vac at less than 3 Watts for single and double face legends.</w:t>
      </w:r>
    </w:p>
    <w:p w14:paraId="4945524C"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operate with universal two-wire DC input voltage from 6V to 24Vdc.</w:t>
      </w:r>
    </w:p>
    <w:p w14:paraId="037303EE"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housing assembly shall be fabricated of extruded aluminum with a textured finish and color.</w:t>
      </w:r>
    </w:p>
    <w:p w14:paraId="6E6A7E86"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canopy shall be of die-cast aluminum and allow for ceiling, wall, or end mount installation.</w:t>
      </w:r>
    </w:p>
    <w:p w14:paraId="0684DC4F"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light source shall be long-life LEDs installed on a PCB strip.</w:t>
      </w:r>
    </w:p>
    <w:p w14:paraId="32047F78"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acrylic panel shall have a curved contour.</w:t>
      </w:r>
    </w:p>
    <w:p w14:paraId="719ADDFB"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legend shall have six-inch high with ¾-inch stroke red letters on a clear background, unless otherwise specified.</w:t>
      </w:r>
    </w:p>
    <w:p w14:paraId="5D42D9A6"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equipped with field installed stick-on translucent directional indicators, to be installed in the field as required by the code.</w:t>
      </w:r>
    </w:p>
    <w:p w14:paraId="68A48BB2"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exit sign in a self-powered configuration shall be equipped with sealed Nickel-Cadmium batteries and perform minimum 90 minutes of emergency illumination upon AC failure.</w:t>
      </w:r>
    </w:p>
    <w:p w14:paraId="0B901611" w14:textId="77777777" w:rsidR="00FE5646" w:rsidRDefault="00FE5646" w:rsidP="00FE5646">
      <w:pPr>
        <w:pStyle w:val="List"/>
        <w:rPr>
          <w:rFonts w:ascii="Arial" w:hAnsi="Arial" w:cs="Arial"/>
          <w:sz w:val="20"/>
          <w:szCs w:val="20"/>
        </w:rPr>
      </w:pPr>
    </w:p>
    <w:p w14:paraId="31AB3AF5" w14:textId="77777777" w:rsidR="00A55302" w:rsidRPr="00A55302" w:rsidRDefault="00A55302" w:rsidP="004D7E9A">
      <w:pPr>
        <w:pStyle w:val="List"/>
        <w:ind w:left="0" w:firstLine="0"/>
        <w:rPr>
          <w:rFonts w:ascii="Arial" w:hAnsi="Arial" w:cs="Arial"/>
          <w:sz w:val="20"/>
          <w:szCs w:val="20"/>
        </w:rPr>
      </w:pPr>
    </w:p>
    <w:p w14:paraId="11018600" w14:textId="77777777" w:rsidR="00FE5646" w:rsidRPr="00A55302" w:rsidRDefault="00FE5646" w:rsidP="00FE5646">
      <w:pPr>
        <w:pStyle w:val="List"/>
        <w:numPr>
          <w:ilvl w:val="0"/>
          <w:numId w:val="3"/>
        </w:numPr>
        <w:rPr>
          <w:rFonts w:ascii="Arial" w:hAnsi="Arial" w:cs="Arial"/>
          <w:sz w:val="20"/>
          <w:szCs w:val="20"/>
        </w:rPr>
      </w:pPr>
      <w:r w:rsidRPr="00A55302">
        <w:rPr>
          <w:rFonts w:ascii="Arial" w:hAnsi="Arial" w:cs="Arial"/>
          <w:sz w:val="20"/>
          <w:szCs w:val="20"/>
        </w:rPr>
        <w:t xml:space="preserve">Prestige </w:t>
      </w:r>
      <w:r w:rsidR="00FF1764" w:rsidRPr="00A55302">
        <w:rPr>
          <w:rFonts w:ascii="Arial" w:hAnsi="Arial" w:cs="Arial"/>
          <w:sz w:val="20"/>
          <w:szCs w:val="20"/>
        </w:rPr>
        <w:t xml:space="preserve">Series </w:t>
      </w:r>
      <w:r w:rsidR="00F369B7" w:rsidRPr="00A55302">
        <w:rPr>
          <w:rFonts w:ascii="Arial" w:hAnsi="Arial" w:cs="Arial"/>
          <w:sz w:val="20"/>
          <w:szCs w:val="20"/>
        </w:rPr>
        <w:t>(AC only and Self-powered units)</w:t>
      </w:r>
      <w:r w:rsidRPr="00A55302">
        <w:rPr>
          <w:rFonts w:ascii="Arial" w:hAnsi="Arial" w:cs="Arial"/>
          <w:sz w:val="20"/>
          <w:szCs w:val="20"/>
        </w:rPr>
        <w:t>:</w:t>
      </w:r>
    </w:p>
    <w:p w14:paraId="027E5BEF"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have a modular design of die cast components allow for surface or recess mounting without changing the aesthetic design of the spec.</w:t>
      </w:r>
    </w:p>
    <w:p w14:paraId="4499A090"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AC input for AC-only and Self-powered models shall be 120 to 277VAC, 50/60Hz, AC-only signs use 3 watts max, Self-powered signs use 3.5 watts max while recharging batteries.</w:t>
      </w:r>
    </w:p>
    <w:p w14:paraId="54B18BC1"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available with the following sealed maintenance-free battery:</w:t>
      </w:r>
    </w:p>
    <w:p w14:paraId="3A4B5AFB" w14:textId="77777777" w:rsidR="00FE5646" w:rsidRPr="00A55302" w:rsidRDefault="00FE5646" w:rsidP="00FE5646">
      <w:pPr>
        <w:pStyle w:val="List"/>
        <w:ind w:left="2160" w:firstLine="0"/>
        <w:rPr>
          <w:rFonts w:ascii="Arial" w:hAnsi="Arial" w:cs="Arial"/>
          <w:sz w:val="20"/>
          <w:szCs w:val="20"/>
        </w:rPr>
      </w:pPr>
      <w:r w:rsidRPr="00A55302">
        <w:rPr>
          <w:rFonts w:ascii="Arial" w:hAnsi="Arial" w:cs="Arial"/>
          <w:sz w:val="20"/>
          <w:szCs w:val="20"/>
        </w:rPr>
        <w:t>a.</w:t>
      </w:r>
      <w:r w:rsidRPr="00A55302">
        <w:rPr>
          <w:rFonts w:ascii="Arial" w:hAnsi="Arial" w:cs="Arial"/>
          <w:sz w:val="20"/>
          <w:szCs w:val="20"/>
        </w:rPr>
        <w:tab/>
        <w:t>Nickel-Cadmium</w:t>
      </w:r>
    </w:p>
    <w:p w14:paraId="77EE304A"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have solid state relay automatically and instantly transfers lamp load upon failure of AC supply.</w:t>
      </w:r>
    </w:p>
    <w:p w14:paraId="07BF7050"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close tolerance electronic circuit activates emergency unit when utility power dips below nominal voltage.</w:t>
      </w:r>
    </w:p>
    <w:p w14:paraId="5644500E"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charger shall be current limited and short circuit proof.</w:t>
      </w:r>
      <w:r w:rsidR="004D7E9A">
        <w:rPr>
          <w:rFonts w:ascii="Arial" w:hAnsi="Arial" w:cs="Arial"/>
          <w:sz w:val="20"/>
          <w:szCs w:val="20"/>
        </w:rPr>
        <w:t xml:space="preserve"> Its regulation shall be +/-1%.</w:t>
      </w:r>
    </w:p>
    <w:p w14:paraId="15BFFC42"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have combination push button test switch and LED AC indicator light.</w:t>
      </w:r>
    </w:p>
    <w:p w14:paraId="013D3B49" w14:textId="77777777" w:rsidR="00FE5646" w:rsidRPr="00A55302" w:rsidRDefault="00FE5646" w:rsidP="004D7E9A">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self test will test the unit for 30 seconds every 30 days, 30 minutes every 60 days and 90 minutes annually.</w:t>
      </w:r>
    </w:p>
    <w:p w14:paraId="251801B0" w14:textId="77777777" w:rsidR="00FE5646" w:rsidRPr="00A55302" w:rsidRDefault="00FE5646" w:rsidP="00FE5646">
      <w:pPr>
        <w:pStyle w:val="List"/>
        <w:rPr>
          <w:rFonts w:ascii="Arial" w:hAnsi="Arial" w:cs="Arial"/>
          <w:sz w:val="20"/>
          <w:szCs w:val="20"/>
        </w:rPr>
      </w:pPr>
    </w:p>
    <w:p w14:paraId="25059030" w14:textId="77777777" w:rsidR="00FE5646" w:rsidRPr="00A55302" w:rsidRDefault="00FE5646" w:rsidP="00FE5646">
      <w:pPr>
        <w:pStyle w:val="List"/>
        <w:numPr>
          <w:ilvl w:val="0"/>
          <w:numId w:val="3"/>
        </w:numPr>
        <w:rPr>
          <w:rFonts w:ascii="Arial" w:hAnsi="Arial" w:cs="Arial"/>
          <w:sz w:val="20"/>
          <w:szCs w:val="20"/>
        </w:rPr>
      </w:pPr>
      <w:r w:rsidRPr="00A55302">
        <w:rPr>
          <w:rFonts w:ascii="Arial" w:hAnsi="Arial" w:cs="Arial"/>
          <w:sz w:val="20"/>
          <w:szCs w:val="20"/>
        </w:rPr>
        <w:t>Prestige Floor Proximity Exit :</w:t>
      </w:r>
    </w:p>
    <w:p w14:paraId="617938D8" w14:textId="77777777" w:rsidR="00F369B7" w:rsidRPr="00A55302" w:rsidRDefault="00F369B7"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units shall be either surface or recessed mount design made from die cast aluminum.</w:t>
      </w:r>
    </w:p>
    <w:p w14:paraId="0286AFE5"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stand alone AC-only and Self-powered units shall be 120/277Vac dual voltage.</w:t>
      </w:r>
    </w:p>
    <w:p w14:paraId="041691E7"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LED’s provide excellent visual performance, high reliability and low maintenance costs. Red LEDs are of ALINGAP technology.</w:t>
      </w:r>
    </w:p>
    <w:p w14:paraId="70E7F6C0"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unit’s batteries and circuitry shall be inside the housing.</w:t>
      </w:r>
    </w:p>
    <w:p w14:paraId="0DF21E8D"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Continuous self-diagnostic monitoring shall be standard.</w:t>
      </w:r>
    </w:p>
    <w:p w14:paraId="1C8AC6B0"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Batteries shall be sealed, maintenance-free Nickel-Cadmium for superior performance and long life.</w:t>
      </w:r>
    </w:p>
    <w:p w14:paraId="12F52203"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Universal knock-out chevrons shall be standard on exit door.</w:t>
      </w:r>
    </w:p>
    <w:p w14:paraId="612678EC"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provide 90 minutes of emergency operation and remote power for proximity exit sign.</w:t>
      </w:r>
    </w:p>
    <w:p w14:paraId="1BF9D98B"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available with the following sealed maintenance-free battery:</w:t>
      </w:r>
    </w:p>
    <w:p w14:paraId="5B1B5ADF" w14:textId="77777777" w:rsidR="00FE5646" w:rsidRPr="00A55302" w:rsidRDefault="00FE5646" w:rsidP="00FE5646">
      <w:pPr>
        <w:pStyle w:val="List"/>
        <w:ind w:left="2160" w:firstLine="0"/>
        <w:rPr>
          <w:rFonts w:ascii="Arial" w:hAnsi="Arial" w:cs="Arial"/>
          <w:sz w:val="20"/>
          <w:szCs w:val="20"/>
        </w:rPr>
      </w:pPr>
      <w:r w:rsidRPr="00A55302">
        <w:rPr>
          <w:rFonts w:ascii="Arial" w:hAnsi="Arial" w:cs="Arial"/>
          <w:sz w:val="20"/>
          <w:szCs w:val="20"/>
        </w:rPr>
        <w:t>a.</w:t>
      </w:r>
      <w:r w:rsidRPr="00A55302">
        <w:rPr>
          <w:rFonts w:ascii="Arial" w:hAnsi="Arial" w:cs="Arial"/>
          <w:sz w:val="20"/>
          <w:szCs w:val="20"/>
        </w:rPr>
        <w:tab/>
        <w:t>Nickel-Cadmium</w:t>
      </w:r>
    </w:p>
    <w:p w14:paraId="437A11C0"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 xml:space="preserve">The self-test/diagnostic shall self test for 30 seconds every 30 days, 30 minutes every 60 days and 90 minutes annually. </w:t>
      </w:r>
    </w:p>
    <w:p w14:paraId="3D07CC71" w14:textId="77777777" w:rsidR="00FE5646" w:rsidRPr="00A55302" w:rsidRDefault="00FE5646" w:rsidP="00FE5646">
      <w:pPr>
        <w:pStyle w:val="List"/>
        <w:rPr>
          <w:rFonts w:ascii="Arial" w:hAnsi="Arial" w:cs="Arial"/>
          <w:sz w:val="20"/>
          <w:szCs w:val="20"/>
        </w:rPr>
      </w:pPr>
    </w:p>
    <w:p w14:paraId="6F3ACEC9" w14:textId="77777777" w:rsidR="00FE5646" w:rsidRPr="00A55302" w:rsidRDefault="00FE5646" w:rsidP="00FE5646">
      <w:pPr>
        <w:pStyle w:val="List"/>
        <w:numPr>
          <w:ilvl w:val="0"/>
          <w:numId w:val="3"/>
        </w:numPr>
        <w:rPr>
          <w:rFonts w:ascii="Arial" w:hAnsi="Arial" w:cs="Arial"/>
          <w:sz w:val="20"/>
          <w:szCs w:val="20"/>
        </w:rPr>
      </w:pPr>
      <w:r w:rsidRPr="00A55302">
        <w:rPr>
          <w:rFonts w:ascii="Arial" w:hAnsi="Arial" w:cs="Arial"/>
          <w:sz w:val="20"/>
          <w:szCs w:val="20"/>
        </w:rPr>
        <w:t>Prestige Series X40 LED Series</w:t>
      </w:r>
      <w:r w:rsidR="00F369B7" w:rsidRPr="00A55302">
        <w:rPr>
          <w:rFonts w:ascii="Arial" w:hAnsi="Arial" w:cs="Arial"/>
          <w:sz w:val="20"/>
          <w:szCs w:val="20"/>
        </w:rPr>
        <w:t xml:space="preserve"> (AC only and Self-powered units)</w:t>
      </w:r>
      <w:r w:rsidR="00E148EE" w:rsidRPr="00A55302">
        <w:rPr>
          <w:rFonts w:ascii="Arial" w:hAnsi="Arial" w:cs="Arial"/>
          <w:sz w:val="20"/>
          <w:szCs w:val="20"/>
        </w:rPr>
        <w:t xml:space="preserve"> </w:t>
      </w:r>
      <w:r w:rsidRPr="00A55302">
        <w:rPr>
          <w:rFonts w:ascii="Arial" w:hAnsi="Arial" w:cs="Arial"/>
          <w:sz w:val="20"/>
          <w:szCs w:val="20"/>
        </w:rPr>
        <w:t>:</w:t>
      </w:r>
    </w:p>
    <w:p w14:paraId="3E1BD6A7"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 xml:space="preserve">The equipment shall operate with universal two-wire AC input voltage from </w:t>
      </w:r>
    </w:p>
    <w:p w14:paraId="4D069238" w14:textId="77777777" w:rsidR="00FE5646" w:rsidRPr="00A55302" w:rsidRDefault="00FE5646" w:rsidP="00FE5646">
      <w:pPr>
        <w:pStyle w:val="List"/>
        <w:ind w:left="2160" w:firstLine="0"/>
        <w:rPr>
          <w:rFonts w:ascii="Arial" w:hAnsi="Arial" w:cs="Arial"/>
          <w:sz w:val="20"/>
          <w:szCs w:val="20"/>
        </w:rPr>
      </w:pPr>
      <w:r w:rsidRPr="00A55302">
        <w:rPr>
          <w:rFonts w:ascii="Arial" w:hAnsi="Arial" w:cs="Arial"/>
          <w:sz w:val="20"/>
          <w:szCs w:val="20"/>
        </w:rPr>
        <w:t>120Vac to 277Vac, AC-only signs use 2 watts max, Self-powered signs use 2.5 watts max while recharging batteries.</w:t>
      </w:r>
    </w:p>
    <w:p w14:paraId="1024481C"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trim assembly shall be fabricated of die cast aluminum and consist of a universal satin-coated steel back box. The back box shall be provided with conduit knockouts on top, back, and end. The trim plate shall attach to the housing assembly with two (2) torsion spring retainers thereby eliminating all visible screws or hardware.</w:t>
      </w:r>
    </w:p>
    <w:p w14:paraId="5AEF24E0"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available with the following sealed maintenance-free battery:</w:t>
      </w:r>
    </w:p>
    <w:p w14:paraId="236682E3" w14:textId="77777777" w:rsidR="00FE5646" w:rsidRPr="00A55302" w:rsidRDefault="00FE5646" w:rsidP="00FE5646">
      <w:pPr>
        <w:pStyle w:val="List"/>
        <w:ind w:left="2160" w:firstLine="0"/>
        <w:rPr>
          <w:rFonts w:ascii="Arial" w:hAnsi="Arial" w:cs="Arial"/>
          <w:sz w:val="20"/>
          <w:szCs w:val="20"/>
        </w:rPr>
      </w:pPr>
      <w:r w:rsidRPr="00A55302">
        <w:rPr>
          <w:rFonts w:ascii="Arial" w:hAnsi="Arial" w:cs="Arial"/>
          <w:sz w:val="20"/>
          <w:szCs w:val="20"/>
        </w:rPr>
        <w:t>a.</w:t>
      </w:r>
      <w:r w:rsidRPr="00A55302">
        <w:rPr>
          <w:rFonts w:ascii="Arial" w:hAnsi="Arial" w:cs="Arial"/>
          <w:sz w:val="20"/>
          <w:szCs w:val="20"/>
        </w:rPr>
        <w:tab/>
        <w:t>Nickel-Cadmium</w:t>
      </w:r>
    </w:p>
    <w:p w14:paraId="2EB80C51"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LED light strip shall be contained within the trim plate. Red LED technology shall be ALINGAP.</w:t>
      </w:r>
    </w:p>
    <w:p w14:paraId="65BD4EB3"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polished acrylic face panel shall have precision etched 6” high and 3/4” inch stroke red letters with a white clear or mirror background.</w:t>
      </w:r>
    </w:p>
    <w:p w14:paraId="2A81099D"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equipment shall be provided with bar hangers to facilitate installation.</w:t>
      </w:r>
    </w:p>
    <w:p w14:paraId="335A84AF"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exit sign in a self-powered configuration shall stay illuminated during emergency operation for at least 90 minutes upon AC failure.</w:t>
      </w:r>
    </w:p>
    <w:p w14:paraId="32A0ED57"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charger shall be current limited and short circuit proof.</w:t>
      </w:r>
      <w:r w:rsidR="004D7E9A">
        <w:rPr>
          <w:rFonts w:ascii="Arial" w:hAnsi="Arial" w:cs="Arial"/>
          <w:sz w:val="20"/>
          <w:szCs w:val="20"/>
        </w:rPr>
        <w:t xml:space="preserve"> Its regulation shall be +/-1%.</w:t>
      </w:r>
    </w:p>
    <w:p w14:paraId="62BDEC2F"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have combination push button test switch and LED AC indicator light.</w:t>
      </w:r>
    </w:p>
    <w:p w14:paraId="2B1AAF27" w14:textId="77777777" w:rsidR="00FE5646" w:rsidRPr="00A55302" w:rsidRDefault="00FE5646" w:rsidP="004D7E9A">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self test will test the unit for 30 seconds every 30 days, 30 minutes every 60 days and 90 minutes annually.</w:t>
      </w:r>
    </w:p>
    <w:p w14:paraId="39BE2A1C" w14:textId="77777777" w:rsidR="00FE5646" w:rsidRDefault="00FE5646" w:rsidP="00EB7DD1">
      <w:pPr>
        <w:pStyle w:val="List"/>
        <w:ind w:left="0" w:firstLine="0"/>
        <w:rPr>
          <w:rFonts w:ascii="Arial" w:hAnsi="Arial" w:cs="Arial"/>
          <w:sz w:val="20"/>
          <w:szCs w:val="20"/>
        </w:rPr>
      </w:pPr>
    </w:p>
    <w:p w14:paraId="4F623DD3" w14:textId="77777777" w:rsidR="004D7E9A" w:rsidRPr="00A55302" w:rsidRDefault="004D7E9A" w:rsidP="00EB7DD1">
      <w:pPr>
        <w:pStyle w:val="List"/>
        <w:ind w:left="0" w:firstLine="0"/>
        <w:rPr>
          <w:rFonts w:ascii="Arial" w:hAnsi="Arial" w:cs="Arial"/>
          <w:sz w:val="20"/>
          <w:szCs w:val="20"/>
        </w:rPr>
      </w:pPr>
    </w:p>
    <w:p w14:paraId="06EAB6B3" w14:textId="77777777" w:rsidR="00FE5646" w:rsidRPr="00A55302" w:rsidRDefault="00FE5646" w:rsidP="00FE5646">
      <w:pPr>
        <w:pStyle w:val="List"/>
        <w:numPr>
          <w:ilvl w:val="0"/>
          <w:numId w:val="3"/>
        </w:numPr>
        <w:rPr>
          <w:rFonts w:ascii="Arial" w:hAnsi="Arial" w:cs="Arial"/>
          <w:sz w:val="20"/>
          <w:szCs w:val="20"/>
        </w:rPr>
      </w:pPr>
      <w:r w:rsidRPr="00A55302">
        <w:rPr>
          <w:rFonts w:ascii="Arial" w:hAnsi="Arial" w:cs="Arial"/>
          <w:sz w:val="20"/>
          <w:szCs w:val="20"/>
        </w:rPr>
        <w:t>Survive-All SVX Combo Series (6 and 12 Volts Units):</w:t>
      </w:r>
    </w:p>
    <w:p w14:paraId="756FABD8"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combination unit shall be able to provide exit signage and the emergency lighting with its entire electronics and power source in a slim one-piece compact sealed NEMA 4X-rated housing.</w:t>
      </w:r>
    </w:p>
    <w:p w14:paraId="58206DDC"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emergency lighting MR16 heads shall be located at the bottom of the unit and covered by a sealed clear lens made of UV-stabilized polycarbonate. These emergency lighting heads shall be equipped with an innovative swivel system allowing for up to a 180° rotation in order to provide for an illumination in any direction of the path of egress.</w:t>
      </w:r>
    </w:p>
    <w:p w14:paraId="6F237C71"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NEMA 4X-rated and designed specifically for high abuse areas, wet and damp locations, as well as for cold weather applications (CW4 option).</w:t>
      </w:r>
    </w:p>
    <w:p w14:paraId="3F69EDFE"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exit signage faceplate(s) shall be constructed of heavy-duty vandal-resistant polycarbonate and features an even illuminated legend.</w:t>
      </w:r>
    </w:p>
    <w:p w14:paraId="5DDBF553"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legend light source shall be composed of high efficiency light emitting diodes (LED).</w:t>
      </w:r>
    </w:p>
    <w:p w14:paraId="5A5F5900"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Emergi-Lite Advanced Diagnostic Micro-controller board shall supply the rated load for a minimum of 90 minutes to 87.5% of the rated battery voltage.</w:t>
      </w:r>
    </w:p>
    <w:p w14:paraId="16E64BC4"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rated 120/277Vac, 60Hz</w:t>
      </w:r>
      <w:r w:rsidR="004D7E9A">
        <w:rPr>
          <w:rFonts w:ascii="Arial" w:hAnsi="Arial" w:cs="Arial"/>
          <w:sz w:val="20"/>
          <w:szCs w:val="20"/>
        </w:rPr>
        <w:t>.</w:t>
      </w:r>
    </w:p>
    <w:p w14:paraId="1BF54DDC"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available with the following sealed maintenance-free battery:</w:t>
      </w:r>
    </w:p>
    <w:p w14:paraId="2CB8B87B" w14:textId="77777777" w:rsidR="00FE5646" w:rsidRPr="00A55302" w:rsidRDefault="00FE5646" w:rsidP="00FE5646">
      <w:pPr>
        <w:pStyle w:val="List"/>
        <w:ind w:left="2160" w:firstLine="0"/>
        <w:rPr>
          <w:rFonts w:ascii="Arial" w:hAnsi="Arial" w:cs="Arial"/>
          <w:sz w:val="20"/>
          <w:szCs w:val="20"/>
        </w:rPr>
      </w:pPr>
      <w:r w:rsidRPr="00A55302">
        <w:rPr>
          <w:rFonts w:ascii="Arial" w:hAnsi="Arial" w:cs="Arial"/>
          <w:sz w:val="20"/>
          <w:szCs w:val="20"/>
        </w:rPr>
        <w:t>a.</w:t>
      </w:r>
      <w:r w:rsidRPr="00A55302">
        <w:rPr>
          <w:rFonts w:ascii="Arial" w:hAnsi="Arial" w:cs="Arial"/>
          <w:sz w:val="20"/>
          <w:szCs w:val="20"/>
        </w:rPr>
        <w:tab/>
        <w:t>Nickel-Cadmium</w:t>
      </w:r>
    </w:p>
    <w:p w14:paraId="458A0C11"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charger shall periodically pulse-charge the battery in stand-by mode. This pulse-plus charger promotes long battery life and reduces the potential for grid corrosions. Its charge voltage is factory set to +/-1% tolerance and temperature compensated.</w:t>
      </w:r>
    </w:p>
    <w:p w14:paraId="5BFDC9A8"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charger incorporates Lockout and Brownout Circuits, and Low Voltage Disconnection. It protects the unit from over-current, short-circuit, and reverse polarity.</w:t>
      </w:r>
    </w:p>
    <w:p w14:paraId="322E17EF"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This unit shall self-test for 1 minute every 30 days, 30 minutes on the 6th month and 90 minutes every 12 months.</w:t>
      </w:r>
    </w:p>
    <w:p w14:paraId="2D5906DD"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supplied with a magnetic test switch.</w:t>
      </w:r>
    </w:p>
    <w:p w14:paraId="4B691A5C"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 “Service-Required” lamp shall be located near the test switch and flash when a fault is detected.</w:t>
      </w:r>
    </w:p>
    <w:p w14:paraId="1A251F9B"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 LED-based diagnostic display shall be located inside the equipment and shall identify the source of failure (battery, charger, circuitry, or lamps).</w:t>
      </w:r>
    </w:p>
    <w:p w14:paraId="1D3A2B2B" w14:textId="77777777" w:rsidR="00FE5646" w:rsidRPr="00A55302" w:rsidRDefault="00FE5646" w:rsidP="00FE5646">
      <w:pPr>
        <w:pStyle w:val="List"/>
        <w:rPr>
          <w:rFonts w:ascii="Arial" w:hAnsi="Arial" w:cs="Arial"/>
          <w:sz w:val="20"/>
          <w:szCs w:val="20"/>
        </w:rPr>
      </w:pPr>
    </w:p>
    <w:p w14:paraId="5B96CA64" w14:textId="77777777" w:rsidR="00FE5646" w:rsidRPr="00A55302" w:rsidRDefault="00FE5646" w:rsidP="00FE5646">
      <w:pPr>
        <w:pStyle w:val="List"/>
        <w:numPr>
          <w:ilvl w:val="0"/>
          <w:numId w:val="3"/>
        </w:numPr>
        <w:rPr>
          <w:rFonts w:ascii="Arial" w:hAnsi="Arial" w:cs="Arial"/>
          <w:sz w:val="20"/>
          <w:szCs w:val="20"/>
        </w:rPr>
      </w:pPr>
      <w:r w:rsidRPr="00A55302">
        <w:rPr>
          <w:rFonts w:ascii="Arial" w:hAnsi="Arial" w:cs="Arial"/>
          <w:sz w:val="20"/>
          <w:szCs w:val="20"/>
        </w:rPr>
        <w:t>Survive-All SVX Exit</w:t>
      </w:r>
      <w:r w:rsidR="00F369B7" w:rsidRPr="00A55302">
        <w:rPr>
          <w:rFonts w:ascii="Arial" w:hAnsi="Arial" w:cs="Arial"/>
          <w:sz w:val="20"/>
          <w:szCs w:val="20"/>
        </w:rPr>
        <w:t xml:space="preserve"> (AC only, AC/DC and Self-powered units)</w:t>
      </w:r>
      <w:r w:rsidRPr="00A55302">
        <w:rPr>
          <w:rFonts w:ascii="Arial" w:hAnsi="Arial" w:cs="Arial"/>
          <w:sz w:val="20"/>
          <w:szCs w:val="20"/>
        </w:rPr>
        <w:t>:</w:t>
      </w:r>
    </w:p>
    <w:p w14:paraId="42DF39E4"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exit housing shall be molded polyvinyl chloride in either white or black. A universal mounting pattern shall be available on single face signs for back mounting to a wall or surface.</w:t>
      </w:r>
    </w:p>
    <w:p w14:paraId="08BCB852"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All models shall come equipped with a canopy for ceiling or end mount applications.</w:t>
      </w:r>
    </w:p>
    <w:p w14:paraId="4AF7E91F"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faceplate and canopy shall have gasketing available for a secure, water-tight seal.</w:t>
      </w:r>
    </w:p>
    <w:p w14:paraId="23B7211B"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light source shall be high intensity, long-life light emitting diodes (LED’s). LED’s shall provide even illumination, at the same intensity during AC operation and in the emergency mode.</w:t>
      </w:r>
    </w:p>
    <w:p w14:paraId="437DD04A"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LED’s shall be mounted within the exit housing but not along the face or wording.</w:t>
      </w:r>
    </w:p>
    <w:p w14:paraId="4CAC8BA9"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An LED sensitive ink diffuser shall be mounted on the face to provide full 3/4” letter stroke with even illumination. Red LED technology shall be ALINGAP.</w:t>
      </w:r>
    </w:p>
    <w:p w14:paraId="1276B800" w14:textId="77777777" w:rsidR="00F369B7" w:rsidRPr="00A55302" w:rsidRDefault="00F369B7"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All models shall have a universale 2-wire input of 120 to 277VAC 50/60Hz.</w:t>
      </w:r>
    </w:p>
    <w:p w14:paraId="6F7D9729" w14:textId="77777777" w:rsidR="001166CC" w:rsidRPr="00A55302" w:rsidRDefault="001166CC" w:rsidP="001166CC">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AC/DC units shall have a DC output of 6 to 24VDC.</w:t>
      </w:r>
    </w:p>
    <w:p w14:paraId="401D04D1"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available with the following sealed maintenance-free battery:</w:t>
      </w:r>
    </w:p>
    <w:p w14:paraId="344EA8C2" w14:textId="77777777" w:rsidR="00FE5646" w:rsidRPr="00A55302" w:rsidRDefault="00FE5646" w:rsidP="00FE5646">
      <w:pPr>
        <w:pStyle w:val="List"/>
        <w:ind w:left="2160" w:firstLine="0"/>
        <w:rPr>
          <w:rFonts w:ascii="Arial" w:hAnsi="Arial" w:cs="Arial"/>
          <w:sz w:val="20"/>
          <w:szCs w:val="20"/>
        </w:rPr>
      </w:pPr>
      <w:r w:rsidRPr="00A55302">
        <w:rPr>
          <w:rFonts w:ascii="Arial" w:hAnsi="Arial" w:cs="Arial"/>
          <w:sz w:val="20"/>
          <w:szCs w:val="20"/>
        </w:rPr>
        <w:t>a.</w:t>
      </w:r>
      <w:r w:rsidRPr="00A55302">
        <w:rPr>
          <w:rFonts w:ascii="Arial" w:hAnsi="Arial" w:cs="Arial"/>
          <w:sz w:val="20"/>
          <w:szCs w:val="20"/>
        </w:rPr>
        <w:tab/>
        <w:t>Nickel-Cadmium</w:t>
      </w:r>
    </w:p>
    <w:p w14:paraId="48ACE45B"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In the emergency mode the battery shall provide a minimum of 90 minutes run time.</w:t>
      </w:r>
    </w:p>
    <w:p w14:paraId="2BC154A5"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Self Testing/Self diagnostics shall be standard on all self powered signs.</w:t>
      </w:r>
    </w:p>
    <w:p w14:paraId="32D912C3"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circuit shall have a single “service required” LED visible to the user.</w:t>
      </w:r>
    </w:p>
    <w:p w14:paraId="4CB18DFE"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A detailed diagnostic display will be found internally to the unit and isolate the fault to the battery charger board or LED lamps.</w:t>
      </w:r>
    </w:p>
    <w:p w14:paraId="52A12A3B"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 xml:space="preserve">The self testing software will simulate a power failure and transfer the light source to the battery for 30 seconds every 30 days, 30 minutes every </w:t>
      </w:r>
      <w:r w:rsidR="004D7E9A">
        <w:rPr>
          <w:rFonts w:ascii="Arial" w:hAnsi="Arial" w:cs="Arial"/>
          <w:sz w:val="20"/>
          <w:szCs w:val="20"/>
        </w:rPr>
        <w:t>60 days and 90 minutes annually.</w:t>
      </w:r>
    </w:p>
    <w:p w14:paraId="0BDDF4ED"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lastRenderedPageBreak/>
        <w:t>The unit shall be supplied with an AC pilot light and a magnetic proximity test switch for manual testing.</w:t>
      </w:r>
    </w:p>
    <w:p w14:paraId="5D09D341" w14:textId="77777777" w:rsidR="00FE5646" w:rsidRPr="00A55302" w:rsidRDefault="00FE5646" w:rsidP="004D7E9A">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charger shall be fully automatic, solid state, temperature compensated and short circuit protected.</w:t>
      </w:r>
    </w:p>
    <w:p w14:paraId="5CFA566E" w14:textId="77777777" w:rsidR="00FE5646" w:rsidRPr="00A55302" w:rsidRDefault="00FE5646" w:rsidP="00FE5646">
      <w:pPr>
        <w:pStyle w:val="List"/>
        <w:rPr>
          <w:rFonts w:ascii="Arial" w:hAnsi="Arial" w:cs="Arial"/>
          <w:sz w:val="20"/>
          <w:szCs w:val="20"/>
        </w:rPr>
      </w:pPr>
    </w:p>
    <w:p w14:paraId="0AD2906F" w14:textId="77777777" w:rsidR="00FE5646" w:rsidRPr="00A55302" w:rsidRDefault="00FE5646" w:rsidP="00FE5646">
      <w:pPr>
        <w:pStyle w:val="List"/>
        <w:numPr>
          <w:ilvl w:val="0"/>
          <w:numId w:val="3"/>
        </w:numPr>
        <w:rPr>
          <w:rFonts w:ascii="Arial" w:hAnsi="Arial" w:cs="Arial"/>
          <w:sz w:val="20"/>
          <w:szCs w:val="20"/>
        </w:rPr>
      </w:pPr>
      <w:r w:rsidRPr="00A55302">
        <w:rPr>
          <w:rFonts w:ascii="Arial" w:hAnsi="Arial" w:cs="Arial"/>
          <w:sz w:val="20"/>
          <w:szCs w:val="20"/>
        </w:rPr>
        <w:t>X10 LED Series (</w:t>
      </w:r>
      <w:r w:rsidR="001166CC" w:rsidRPr="00A55302">
        <w:rPr>
          <w:rFonts w:ascii="Arial" w:hAnsi="Arial" w:cs="Arial"/>
          <w:sz w:val="20"/>
          <w:szCs w:val="20"/>
        </w:rPr>
        <w:t>AC only, AC/DC and Self-powered units</w:t>
      </w:r>
      <w:r w:rsidRPr="00A55302">
        <w:rPr>
          <w:rFonts w:ascii="Arial" w:hAnsi="Arial" w:cs="Arial"/>
          <w:sz w:val="20"/>
          <w:szCs w:val="20"/>
        </w:rPr>
        <w:t>):</w:t>
      </w:r>
    </w:p>
    <w:p w14:paraId="4AFB96F7"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housing shall be constructed of 20 gauge steel, with a tough epoxy powder finish in black or white.</w:t>
      </w:r>
    </w:p>
    <w:p w14:paraId="30DB54C1"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stencil face shall have field programmable knock-out directional arrows.</w:t>
      </w:r>
    </w:p>
    <w:p w14:paraId="694F2D7A"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have Long-Life LEDs which insure a high-illumination, even distribution of the light on the legend.</w:t>
      </w:r>
    </w:p>
    <w:p w14:paraId="1D909875"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operate with universal two-wire AC input voltage from 120Vac to 277Vac, 50/60Hz.</w:t>
      </w:r>
    </w:p>
    <w:p w14:paraId="4F359300"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operate with universal two-wire AC/DC models voltage from 6 to 24Vdc.</w:t>
      </w:r>
    </w:p>
    <w:p w14:paraId="55554050"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be available with the following sealed maintenance-free battery:</w:t>
      </w:r>
    </w:p>
    <w:p w14:paraId="42912AAF" w14:textId="77777777" w:rsidR="00FE5646" w:rsidRPr="00A55302" w:rsidRDefault="00FE5646" w:rsidP="00FE5646">
      <w:pPr>
        <w:pStyle w:val="List"/>
        <w:ind w:left="2160" w:firstLine="0"/>
        <w:rPr>
          <w:rFonts w:ascii="Arial" w:hAnsi="Arial" w:cs="Arial"/>
          <w:sz w:val="20"/>
          <w:szCs w:val="20"/>
        </w:rPr>
      </w:pPr>
      <w:r w:rsidRPr="00A55302">
        <w:rPr>
          <w:rFonts w:ascii="Arial" w:hAnsi="Arial" w:cs="Arial"/>
          <w:sz w:val="20"/>
          <w:szCs w:val="20"/>
        </w:rPr>
        <w:t>a.</w:t>
      </w:r>
      <w:r w:rsidRPr="00A55302">
        <w:rPr>
          <w:rFonts w:ascii="Arial" w:hAnsi="Arial" w:cs="Arial"/>
          <w:sz w:val="20"/>
          <w:szCs w:val="20"/>
        </w:rPr>
        <w:tab/>
        <w:t>Nickel-Cadmium</w:t>
      </w:r>
    </w:p>
    <w:p w14:paraId="561F4B72"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smartTag w:uri="urn:schemas-microsoft-com:office:smarttags" w:element="place">
        <w:r w:rsidRPr="00A55302">
          <w:rPr>
            <w:rFonts w:ascii="Arial" w:hAnsi="Arial" w:cs="Arial"/>
            <w:sz w:val="20"/>
            <w:szCs w:val="20"/>
          </w:rPr>
          <w:t>Battery</w:t>
        </w:r>
      </w:smartTag>
      <w:r w:rsidRPr="00A55302">
        <w:rPr>
          <w:rFonts w:ascii="Arial" w:hAnsi="Arial" w:cs="Arial"/>
          <w:sz w:val="20"/>
          <w:szCs w:val="20"/>
        </w:rPr>
        <w:t xml:space="preserve"> output shall be 6 V fused circuit.</w:t>
      </w:r>
    </w:p>
    <w:p w14:paraId="099E4662"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In the emergency mode the battery shall provide a minimum of 90 minutes run time.</w:t>
      </w:r>
    </w:p>
    <w:p w14:paraId="17FEDBA5"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have solid state relay automatically and instantly transfers lamp load upon failure of AC supply.</w:t>
      </w:r>
    </w:p>
    <w:p w14:paraId="273D0BB4"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close tolerance electronic circuit activates emergency unit when utility power dips below nominal voltage.</w:t>
      </w:r>
    </w:p>
    <w:p w14:paraId="6BF6CC28"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charger shall be current limited and short circuit proof.</w:t>
      </w:r>
      <w:r w:rsidR="004D7E9A">
        <w:rPr>
          <w:rFonts w:ascii="Arial" w:hAnsi="Arial" w:cs="Arial"/>
          <w:sz w:val="20"/>
          <w:szCs w:val="20"/>
        </w:rPr>
        <w:t xml:space="preserve"> Its regulation shall be +/-1%.</w:t>
      </w:r>
    </w:p>
    <w:p w14:paraId="76031D94" w14:textId="77777777" w:rsidR="00FE5646" w:rsidRPr="00A55302" w:rsidRDefault="00FE5646" w:rsidP="00FE5646">
      <w:pPr>
        <w:pStyle w:val="List"/>
        <w:numPr>
          <w:ilvl w:val="2"/>
          <w:numId w:val="3"/>
        </w:numPr>
        <w:tabs>
          <w:tab w:val="clear" w:pos="3060"/>
          <w:tab w:val="num" w:pos="2160"/>
        </w:tabs>
        <w:ind w:left="2160"/>
        <w:rPr>
          <w:rFonts w:ascii="Arial" w:hAnsi="Arial" w:cs="Arial"/>
          <w:sz w:val="20"/>
          <w:szCs w:val="20"/>
        </w:rPr>
      </w:pPr>
      <w:r w:rsidRPr="00A55302">
        <w:rPr>
          <w:rFonts w:ascii="Arial" w:hAnsi="Arial" w:cs="Arial"/>
          <w:sz w:val="20"/>
          <w:szCs w:val="20"/>
        </w:rPr>
        <w:t>The unit shall haven test switch and dual diagnostic LED indicator lights, hi-charge and AC pilot.</w:t>
      </w:r>
    </w:p>
    <w:p w14:paraId="7092AB20" w14:textId="77777777" w:rsidR="00246F4D" w:rsidRDefault="00246F4D" w:rsidP="00246F4D">
      <w:pPr>
        <w:widowControl w:val="0"/>
        <w:autoSpaceDE w:val="0"/>
        <w:autoSpaceDN w:val="0"/>
        <w:adjustRightInd w:val="0"/>
        <w:jc w:val="both"/>
        <w:rPr>
          <w:rFonts w:ascii="Arial" w:hAnsi="Arial" w:cs="Arial"/>
          <w:sz w:val="20"/>
          <w:szCs w:val="20"/>
        </w:rPr>
      </w:pPr>
    </w:p>
    <w:p w14:paraId="45BBEE46" w14:textId="77777777" w:rsidR="00562DD2" w:rsidRPr="002B3EA7" w:rsidRDefault="00562DD2" w:rsidP="00562DD2">
      <w:pPr>
        <w:widowControl w:val="0"/>
        <w:autoSpaceDE w:val="0"/>
        <w:autoSpaceDN w:val="0"/>
        <w:adjustRightInd w:val="0"/>
        <w:jc w:val="both"/>
        <w:rPr>
          <w:rFonts w:ascii="Arial" w:hAnsi="Arial" w:cs="Arial"/>
          <w:b/>
          <w:sz w:val="20"/>
          <w:szCs w:val="20"/>
        </w:rPr>
      </w:pPr>
      <w:r w:rsidRPr="002B3EA7">
        <w:rPr>
          <w:rFonts w:ascii="Arial" w:hAnsi="Arial" w:cs="Arial"/>
          <w:b/>
          <w:sz w:val="20"/>
          <w:szCs w:val="20"/>
        </w:rPr>
        <w:t>PART 3 – EXECUTION</w:t>
      </w:r>
    </w:p>
    <w:p w14:paraId="55B0D2D0" w14:textId="77777777" w:rsidR="00562DD2" w:rsidRPr="00A55302" w:rsidRDefault="00562DD2" w:rsidP="00246F4D">
      <w:pPr>
        <w:widowControl w:val="0"/>
        <w:autoSpaceDE w:val="0"/>
        <w:autoSpaceDN w:val="0"/>
        <w:adjustRightInd w:val="0"/>
        <w:jc w:val="both"/>
        <w:rPr>
          <w:rFonts w:ascii="Arial" w:hAnsi="Arial" w:cs="Arial"/>
          <w:sz w:val="20"/>
          <w:szCs w:val="20"/>
        </w:rPr>
      </w:pPr>
    </w:p>
    <w:p w14:paraId="7B94582A" w14:textId="77777777" w:rsidR="00B81CE9" w:rsidRPr="00A55302" w:rsidRDefault="00B81CE9">
      <w:pPr>
        <w:widowControl w:val="0"/>
        <w:autoSpaceDE w:val="0"/>
        <w:autoSpaceDN w:val="0"/>
        <w:adjustRightInd w:val="0"/>
        <w:jc w:val="both"/>
        <w:rPr>
          <w:rFonts w:ascii="Arial" w:hAnsi="Arial" w:cs="Arial"/>
          <w:b/>
          <w:sz w:val="20"/>
          <w:szCs w:val="20"/>
        </w:rPr>
      </w:pPr>
      <w:r w:rsidRPr="00A55302">
        <w:rPr>
          <w:rFonts w:ascii="Arial" w:hAnsi="Arial" w:cs="Arial"/>
          <w:b/>
          <w:sz w:val="20"/>
          <w:szCs w:val="20"/>
        </w:rPr>
        <w:t>3.</w:t>
      </w:r>
      <w:r w:rsidR="00562DD2">
        <w:rPr>
          <w:rFonts w:ascii="Arial" w:hAnsi="Arial" w:cs="Arial"/>
          <w:b/>
          <w:sz w:val="20"/>
          <w:szCs w:val="20"/>
        </w:rPr>
        <w:t>0</w:t>
      </w:r>
      <w:r w:rsidRPr="00A55302">
        <w:rPr>
          <w:rFonts w:ascii="Arial" w:hAnsi="Arial" w:cs="Arial"/>
          <w:b/>
          <w:sz w:val="20"/>
          <w:szCs w:val="20"/>
        </w:rPr>
        <w:t>1</w:t>
      </w:r>
      <w:r w:rsidRPr="00A55302">
        <w:rPr>
          <w:rFonts w:ascii="Arial" w:hAnsi="Arial" w:cs="Arial"/>
          <w:b/>
          <w:sz w:val="20"/>
          <w:szCs w:val="20"/>
        </w:rPr>
        <w:tab/>
        <w:t>INSTALLATION</w:t>
      </w:r>
    </w:p>
    <w:p w14:paraId="050744F6" w14:textId="77777777" w:rsidR="00B81CE9" w:rsidRPr="00A55302" w:rsidRDefault="00B81CE9">
      <w:pPr>
        <w:widowControl w:val="0"/>
        <w:autoSpaceDE w:val="0"/>
        <w:autoSpaceDN w:val="0"/>
        <w:adjustRightInd w:val="0"/>
        <w:jc w:val="both"/>
        <w:rPr>
          <w:rFonts w:ascii="Arial" w:hAnsi="Arial" w:cs="Arial"/>
          <w:sz w:val="20"/>
          <w:szCs w:val="20"/>
        </w:rPr>
      </w:pPr>
    </w:p>
    <w:p w14:paraId="02ED5508" w14:textId="77777777" w:rsidR="00DF06F7" w:rsidRPr="00A55302" w:rsidRDefault="00B81CE9" w:rsidP="00A55302">
      <w:pPr>
        <w:widowControl w:val="0"/>
        <w:numPr>
          <w:ilvl w:val="0"/>
          <w:numId w:val="15"/>
        </w:numPr>
        <w:autoSpaceDE w:val="0"/>
        <w:autoSpaceDN w:val="0"/>
        <w:adjustRightInd w:val="0"/>
        <w:jc w:val="both"/>
        <w:rPr>
          <w:rFonts w:ascii="Arial" w:hAnsi="Arial" w:cs="Arial"/>
          <w:sz w:val="20"/>
          <w:szCs w:val="20"/>
        </w:rPr>
      </w:pPr>
      <w:r w:rsidRPr="00A55302">
        <w:rPr>
          <w:rFonts w:ascii="Arial" w:hAnsi="Arial" w:cs="Arial"/>
          <w:sz w:val="20"/>
          <w:szCs w:val="20"/>
        </w:rPr>
        <w:t>Installation shall be in</w:t>
      </w:r>
      <w:r w:rsidR="00A74AF5" w:rsidRPr="00A55302">
        <w:rPr>
          <w:rFonts w:ascii="Arial" w:hAnsi="Arial" w:cs="Arial"/>
          <w:sz w:val="20"/>
          <w:szCs w:val="20"/>
        </w:rPr>
        <w:t xml:space="preserve"> accordance to </w:t>
      </w:r>
      <w:r w:rsidR="00A55302" w:rsidRPr="00A55302">
        <w:rPr>
          <w:rFonts w:ascii="Arial" w:hAnsi="Arial" w:cs="Arial"/>
          <w:sz w:val="20"/>
          <w:szCs w:val="20"/>
        </w:rPr>
        <w:t xml:space="preserve">the NEC, </w:t>
      </w:r>
      <w:r w:rsidR="001166CC" w:rsidRPr="00A55302">
        <w:rPr>
          <w:rFonts w:ascii="Arial" w:hAnsi="Arial" w:cs="Arial"/>
          <w:sz w:val="20"/>
          <w:szCs w:val="20"/>
        </w:rPr>
        <w:t>CEC</w:t>
      </w:r>
      <w:r w:rsidR="00A55302" w:rsidRPr="00A55302">
        <w:rPr>
          <w:rFonts w:ascii="Arial" w:hAnsi="Arial" w:cs="Arial"/>
          <w:sz w:val="20"/>
          <w:szCs w:val="20"/>
        </w:rPr>
        <w:t xml:space="preserve"> </w:t>
      </w:r>
      <w:r w:rsidR="00A74AF5" w:rsidRPr="00A55302">
        <w:rPr>
          <w:rFonts w:ascii="Arial" w:hAnsi="Arial" w:cs="Arial"/>
          <w:sz w:val="20"/>
          <w:szCs w:val="20"/>
        </w:rPr>
        <w:t>and manufacturer’s</w:t>
      </w:r>
      <w:r w:rsidR="00A55302" w:rsidRPr="00A55302">
        <w:rPr>
          <w:rFonts w:ascii="Arial" w:hAnsi="Arial" w:cs="Arial"/>
          <w:sz w:val="20"/>
          <w:szCs w:val="20"/>
        </w:rPr>
        <w:t xml:space="preserve"> </w:t>
      </w:r>
      <w:r w:rsidR="00A74AF5" w:rsidRPr="00A55302">
        <w:rPr>
          <w:rFonts w:ascii="Arial" w:hAnsi="Arial" w:cs="Arial"/>
          <w:sz w:val="20"/>
          <w:szCs w:val="20"/>
        </w:rPr>
        <w:t>instructions.</w:t>
      </w:r>
    </w:p>
    <w:p w14:paraId="65E3C834" w14:textId="77777777" w:rsidR="000672F5" w:rsidRPr="00A55302" w:rsidRDefault="000672F5" w:rsidP="000672F5">
      <w:pPr>
        <w:widowControl w:val="0"/>
        <w:autoSpaceDE w:val="0"/>
        <w:autoSpaceDN w:val="0"/>
        <w:adjustRightInd w:val="0"/>
        <w:jc w:val="both"/>
        <w:rPr>
          <w:rFonts w:ascii="Arial" w:hAnsi="Arial" w:cs="Arial"/>
          <w:sz w:val="20"/>
          <w:szCs w:val="20"/>
        </w:rPr>
      </w:pPr>
    </w:p>
    <w:p w14:paraId="6E846ADA" w14:textId="77777777" w:rsidR="000672F5" w:rsidRPr="00A55302" w:rsidRDefault="000672F5" w:rsidP="000672F5">
      <w:pPr>
        <w:widowControl w:val="0"/>
        <w:autoSpaceDE w:val="0"/>
        <w:autoSpaceDN w:val="0"/>
        <w:adjustRightInd w:val="0"/>
        <w:jc w:val="both"/>
        <w:rPr>
          <w:rFonts w:ascii="Arial" w:hAnsi="Arial" w:cs="Arial"/>
          <w:sz w:val="20"/>
          <w:szCs w:val="20"/>
        </w:rPr>
      </w:pPr>
    </w:p>
    <w:p w14:paraId="6904169E" w14:textId="77777777" w:rsidR="00B81CE9" w:rsidRPr="00A55302" w:rsidRDefault="00B81CE9">
      <w:pPr>
        <w:widowControl w:val="0"/>
        <w:autoSpaceDE w:val="0"/>
        <w:autoSpaceDN w:val="0"/>
        <w:adjustRightInd w:val="0"/>
        <w:jc w:val="center"/>
        <w:rPr>
          <w:rFonts w:ascii="Arial" w:hAnsi="Arial" w:cs="Arial"/>
          <w:b/>
          <w:sz w:val="20"/>
          <w:szCs w:val="20"/>
        </w:rPr>
      </w:pPr>
      <w:r w:rsidRPr="00A55302">
        <w:rPr>
          <w:rFonts w:ascii="Arial" w:hAnsi="Arial" w:cs="Arial"/>
          <w:b/>
          <w:sz w:val="20"/>
          <w:szCs w:val="20"/>
        </w:rPr>
        <w:t>END OF SECTION</w:t>
      </w:r>
    </w:p>
    <w:sectPr w:rsidR="00B81CE9" w:rsidRPr="00A55302" w:rsidSect="00475D6B">
      <w:headerReference w:type="default" r:id="rId7"/>
      <w:footerReference w:type="default" r:id="rId8"/>
      <w:pgSz w:w="12240" w:h="15840"/>
      <w:pgMar w:top="1440" w:right="720" w:bottom="1440" w:left="720" w:header="720" w:footer="720" w:gutter="36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6483E" w14:textId="77777777" w:rsidR="00FA10F0" w:rsidRDefault="00FA10F0">
      <w:r>
        <w:separator/>
      </w:r>
    </w:p>
  </w:endnote>
  <w:endnote w:type="continuationSeparator" w:id="0">
    <w:p w14:paraId="22C1C875" w14:textId="77777777" w:rsidR="00FA10F0" w:rsidRDefault="00FA1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D93F2" w14:textId="77777777" w:rsidR="00855FD3" w:rsidRDefault="00855FD3" w:rsidP="00475D6B">
    <w:pPr>
      <w:pStyle w:val="Footer"/>
      <w:jc w:val="right"/>
      <w:rPr>
        <w:rFonts w:ascii="Arial" w:hAnsi="Arial" w:cs="Arial"/>
        <w:b/>
        <w:sz w:val="20"/>
      </w:rPr>
    </w:pPr>
    <w:r>
      <w:rPr>
        <w:rFonts w:ascii="Arial" w:hAnsi="Arial" w:cs="Arial"/>
        <w:b/>
        <w:sz w:val="20"/>
      </w:rPr>
      <w:t>EXIT SIGNS</w:t>
    </w:r>
  </w:p>
  <w:p w14:paraId="4281632F" w14:textId="77777777" w:rsidR="00855FD3" w:rsidRPr="00472CE0" w:rsidRDefault="00855FD3" w:rsidP="00475D6B">
    <w:pPr>
      <w:pStyle w:val="Footer"/>
      <w:jc w:val="right"/>
      <w:rPr>
        <w:rFonts w:ascii="Arial" w:hAnsi="Arial" w:cs="Arial"/>
        <w:b/>
        <w:bCs/>
        <w:sz w:val="20"/>
        <w:szCs w:val="20"/>
      </w:rPr>
    </w:pPr>
    <w:r w:rsidRPr="00472CE0">
      <w:rPr>
        <w:rFonts w:ascii="Arial" w:hAnsi="Arial" w:cs="Arial"/>
        <w:b/>
        <w:sz w:val="20"/>
        <w:szCs w:val="20"/>
      </w:rPr>
      <w:t>SECTION 26 53 00-</w:t>
    </w:r>
    <w:r w:rsidR="00472CE0" w:rsidRPr="00472CE0">
      <w:rPr>
        <w:rStyle w:val="PageNumber"/>
        <w:rFonts w:ascii="Arial" w:hAnsi="Arial" w:cs="Arial"/>
        <w:b/>
        <w:sz w:val="20"/>
        <w:szCs w:val="20"/>
      </w:rPr>
      <w:fldChar w:fldCharType="begin"/>
    </w:r>
    <w:r w:rsidR="00472CE0" w:rsidRPr="00472CE0">
      <w:rPr>
        <w:rStyle w:val="PageNumber"/>
        <w:rFonts w:ascii="Arial" w:hAnsi="Arial" w:cs="Arial"/>
        <w:b/>
        <w:sz w:val="20"/>
        <w:szCs w:val="20"/>
      </w:rPr>
      <w:instrText xml:space="preserve"> PAGE </w:instrText>
    </w:r>
    <w:r w:rsidR="00472CE0" w:rsidRPr="00472CE0">
      <w:rPr>
        <w:rStyle w:val="PageNumber"/>
        <w:rFonts w:ascii="Arial" w:hAnsi="Arial" w:cs="Arial"/>
        <w:b/>
        <w:sz w:val="20"/>
        <w:szCs w:val="20"/>
      </w:rPr>
      <w:fldChar w:fldCharType="separate"/>
    </w:r>
    <w:r w:rsidR="000E44FF">
      <w:rPr>
        <w:rStyle w:val="PageNumber"/>
        <w:rFonts w:ascii="Arial" w:hAnsi="Arial" w:cs="Arial"/>
        <w:b/>
        <w:noProof/>
        <w:sz w:val="20"/>
        <w:szCs w:val="20"/>
      </w:rPr>
      <w:t>1</w:t>
    </w:r>
    <w:r w:rsidR="00472CE0" w:rsidRPr="00472CE0">
      <w:rPr>
        <w:rStyle w:val="PageNumber"/>
        <w:rFonts w:ascii="Arial" w:hAnsi="Arial" w:cs="Arial"/>
        <w:b/>
        <w:sz w:val="20"/>
        <w:szCs w:val="20"/>
      </w:rPr>
      <w:fldChar w:fldCharType="end"/>
    </w:r>
  </w:p>
  <w:p w14:paraId="78C6EBB8" w14:textId="333CD67A" w:rsidR="00855FD3" w:rsidRPr="00E232EB" w:rsidRDefault="00855FD3" w:rsidP="00BE0197">
    <w:pPr>
      <w:pStyle w:val="Footer"/>
      <w:jc w:val="right"/>
      <w:rPr>
        <w:rFonts w:ascii="Arial" w:hAnsi="Arial" w:cs="Arial"/>
        <w:b/>
        <w:bCs/>
        <w:sz w:val="20"/>
        <w:szCs w:val="20"/>
      </w:rPr>
    </w:pPr>
    <w:r>
      <w:rPr>
        <w:rFonts w:ascii="Arial" w:hAnsi="Arial" w:cs="Arial"/>
        <w:b/>
        <w:bCs/>
        <w:sz w:val="20"/>
        <w:szCs w:val="20"/>
      </w:rPr>
      <w:t xml:space="preserve">REVISON </w:t>
    </w:r>
    <w:r w:rsidR="00561B9F">
      <w:rPr>
        <w:rFonts w:ascii="Arial" w:hAnsi="Arial" w:cs="Arial"/>
        <w:b/>
        <w:bCs/>
        <w:sz w:val="20"/>
        <w:szCs w:val="20"/>
      </w:rPr>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49B1D" w14:textId="77777777" w:rsidR="00FA10F0" w:rsidRDefault="00FA10F0">
      <w:r>
        <w:separator/>
      </w:r>
    </w:p>
  </w:footnote>
  <w:footnote w:type="continuationSeparator" w:id="0">
    <w:p w14:paraId="5D72FAD7" w14:textId="77777777" w:rsidR="00FA10F0" w:rsidRDefault="00FA1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6CBA0" w14:textId="319D4354" w:rsidR="00E46F2C" w:rsidRPr="00B56ADB" w:rsidRDefault="00E46F2C" w:rsidP="00E46F2C">
    <w:pPr>
      <w:pStyle w:val="Header"/>
      <w:jc w:val="center"/>
      <w:rPr>
        <w:rFonts w:ascii="Arial" w:hAnsi="Arial" w:cs="Arial"/>
        <w:b/>
        <w:sz w:val="20"/>
        <w:szCs w:val="20"/>
      </w:rPr>
    </w:pPr>
    <w:r>
      <w:rPr>
        <w:noProof/>
      </w:rPr>
      <w:drawing>
        <wp:anchor distT="0" distB="0" distL="114300" distR="114300" simplePos="0" relativeHeight="251659264" behindDoc="0" locked="0" layoutInCell="1" allowOverlap="1" wp14:anchorId="1FC9C0D1" wp14:editId="2B59DDC3">
          <wp:simplePos x="0" y="0"/>
          <wp:positionH relativeFrom="column">
            <wp:posOffset>5692775</wp:posOffset>
          </wp:positionH>
          <wp:positionV relativeFrom="paragraph">
            <wp:posOffset>-180975</wp:posOffset>
          </wp:positionV>
          <wp:extent cx="889000" cy="342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ABB Installation Products Inc.</w:t>
    </w:r>
  </w:p>
  <w:p w14:paraId="2BEE675B" w14:textId="77777777" w:rsidR="00E46F2C" w:rsidRPr="00B56ADB" w:rsidRDefault="00E46F2C" w:rsidP="00E46F2C">
    <w:pPr>
      <w:pStyle w:val="Header"/>
      <w:jc w:val="center"/>
      <w:rPr>
        <w:rFonts w:ascii="Arial" w:hAnsi="Arial" w:cs="Arial"/>
        <w:b/>
        <w:sz w:val="20"/>
        <w:szCs w:val="20"/>
      </w:rPr>
    </w:pPr>
    <w:r w:rsidRPr="00B56ADB">
      <w:rPr>
        <w:rFonts w:ascii="Arial" w:hAnsi="Arial" w:cs="Arial"/>
        <w:b/>
        <w:sz w:val="20"/>
        <w:szCs w:val="20"/>
      </w:rPr>
      <w:t>Product Guide Specification</w:t>
    </w:r>
  </w:p>
  <w:p w14:paraId="5BE4EC42" w14:textId="77777777" w:rsidR="00855FD3" w:rsidRDefault="00855F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16C0E"/>
    <w:multiLevelType w:val="hybridMultilevel"/>
    <w:tmpl w:val="DA36C5F0"/>
    <w:lvl w:ilvl="0" w:tplc="AEBE6470">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DD879E0">
      <w:start w:val="1"/>
      <w:numFmt w:val="decimal"/>
      <w:lvlText w:val="%3."/>
      <w:lvlJc w:val="left"/>
      <w:pPr>
        <w:tabs>
          <w:tab w:val="num" w:pos="3060"/>
        </w:tabs>
        <w:ind w:left="3060" w:hanging="720"/>
      </w:pPr>
      <w:rPr>
        <w:rFonts w:ascii="Arial" w:eastAsia="Times New Roman" w:hAnsi="Arial" w:cs="Arial"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2CA14C4"/>
    <w:multiLevelType w:val="hybridMultilevel"/>
    <w:tmpl w:val="5324E686"/>
    <w:lvl w:ilvl="0" w:tplc="21925CFA">
      <w:start w:val="4"/>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56E5D27"/>
    <w:multiLevelType w:val="hybridMultilevel"/>
    <w:tmpl w:val="E500ACB2"/>
    <w:lvl w:ilvl="0" w:tplc="04090019">
      <w:start w:val="1"/>
      <w:numFmt w:val="lowerLetter"/>
      <w:lvlText w:val="%1."/>
      <w:lvlJc w:val="left"/>
      <w:pPr>
        <w:ind w:left="2580" w:hanging="420"/>
      </w:pPr>
    </w:lvl>
    <w:lvl w:ilvl="1" w:tplc="04090019" w:tentative="1">
      <w:start w:val="1"/>
      <w:numFmt w:val="lowerLetter"/>
      <w:lvlText w:val="%2)"/>
      <w:lvlJc w:val="left"/>
      <w:pPr>
        <w:ind w:left="3000" w:hanging="420"/>
      </w:pPr>
    </w:lvl>
    <w:lvl w:ilvl="2" w:tplc="0409001B" w:tentative="1">
      <w:start w:val="1"/>
      <w:numFmt w:val="lowerRoman"/>
      <w:lvlText w:val="%3."/>
      <w:lvlJc w:val="right"/>
      <w:pPr>
        <w:ind w:left="3420" w:hanging="420"/>
      </w:pPr>
    </w:lvl>
    <w:lvl w:ilvl="3" w:tplc="0409000F" w:tentative="1">
      <w:start w:val="1"/>
      <w:numFmt w:val="decimal"/>
      <w:lvlText w:val="%4."/>
      <w:lvlJc w:val="left"/>
      <w:pPr>
        <w:ind w:left="3840" w:hanging="420"/>
      </w:pPr>
    </w:lvl>
    <w:lvl w:ilvl="4" w:tplc="04090019" w:tentative="1">
      <w:start w:val="1"/>
      <w:numFmt w:val="lowerLetter"/>
      <w:lvlText w:val="%5)"/>
      <w:lvlJc w:val="left"/>
      <w:pPr>
        <w:ind w:left="4260" w:hanging="420"/>
      </w:pPr>
    </w:lvl>
    <w:lvl w:ilvl="5" w:tplc="0409001B" w:tentative="1">
      <w:start w:val="1"/>
      <w:numFmt w:val="lowerRoman"/>
      <w:lvlText w:val="%6."/>
      <w:lvlJc w:val="right"/>
      <w:pPr>
        <w:ind w:left="4680" w:hanging="420"/>
      </w:pPr>
    </w:lvl>
    <w:lvl w:ilvl="6" w:tplc="0409000F" w:tentative="1">
      <w:start w:val="1"/>
      <w:numFmt w:val="decimal"/>
      <w:lvlText w:val="%7."/>
      <w:lvlJc w:val="left"/>
      <w:pPr>
        <w:ind w:left="5100" w:hanging="420"/>
      </w:pPr>
    </w:lvl>
    <w:lvl w:ilvl="7" w:tplc="04090019" w:tentative="1">
      <w:start w:val="1"/>
      <w:numFmt w:val="lowerLetter"/>
      <w:lvlText w:val="%8)"/>
      <w:lvlJc w:val="left"/>
      <w:pPr>
        <w:ind w:left="5520" w:hanging="420"/>
      </w:pPr>
    </w:lvl>
    <w:lvl w:ilvl="8" w:tplc="0409001B" w:tentative="1">
      <w:start w:val="1"/>
      <w:numFmt w:val="lowerRoman"/>
      <w:lvlText w:val="%9."/>
      <w:lvlJc w:val="right"/>
      <w:pPr>
        <w:ind w:left="5940" w:hanging="420"/>
      </w:pPr>
    </w:lvl>
  </w:abstractNum>
  <w:abstractNum w:abstractNumId="3" w15:restartNumberingAfterBreak="0">
    <w:nsid w:val="17ED1AED"/>
    <w:multiLevelType w:val="hybridMultilevel"/>
    <w:tmpl w:val="8F0AEF58"/>
    <w:lvl w:ilvl="0" w:tplc="9E5467E0">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15:restartNumberingAfterBreak="0">
    <w:nsid w:val="1FE7276E"/>
    <w:multiLevelType w:val="hybridMultilevel"/>
    <w:tmpl w:val="E182C1A2"/>
    <w:lvl w:ilvl="0" w:tplc="5EA8C838">
      <w:start w:val="1"/>
      <w:numFmt w:val="decimal"/>
      <w:lvlText w:val="%1."/>
      <w:lvlJc w:val="left"/>
      <w:pPr>
        <w:tabs>
          <w:tab w:val="num" w:pos="3060"/>
        </w:tabs>
        <w:ind w:left="3060" w:hanging="72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7C30D32"/>
    <w:multiLevelType w:val="hybridMultilevel"/>
    <w:tmpl w:val="B24ED9C2"/>
    <w:lvl w:ilvl="0" w:tplc="13C83D28">
      <w:start w:val="2"/>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2620694"/>
    <w:multiLevelType w:val="hybridMultilevel"/>
    <w:tmpl w:val="2CD09ECC"/>
    <w:lvl w:ilvl="0" w:tplc="04090019">
      <w:start w:val="1"/>
      <w:numFmt w:val="lowerLetter"/>
      <w:lvlText w:val="%1."/>
      <w:lvlJc w:val="left"/>
      <w:pPr>
        <w:ind w:left="2580" w:hanging="420"/>
      </w:pPr>
    </w:lvl>
    <w:lvl w:ilvl="1" w:tplc="04090019" w:tentative="1">
      <w:start w:val="1"/>
      <w:numFmt w:val="lowerLetter"/>
      <w:lvlText w:val="%2)"/>
      <w:lvlJc w:val="left"/>
      <w:pPr>
        <w:ind w:left="3000" w:hanging="420"/>
      </w:pPr>
    </w:lvl>
    <w:lvl w:ilvl="2" w:tplc="0409001B" w:tentative="1">
      <w:start w:val="1"/>
      <w:numFmt w:val="lowerRoman"/>
      <w:lvlText w:val="%3."/>
      <w:lvlJc w:val="right"/>
      <w:pPr>
        <w:ind w:left="3420" w:hanging="420"/>
      </w:pPr>
    </w:lvl>
    <w:lvl w:ilvl="3" w:tplc="0409000F" w:tentative="1">
      <w:start w:val="1"/>
      <w:numFmt w:val="decimal"/>
      <w:lvlText w:val="%4."/>
      <w:lvlJc w:val="left"/>
      <w:pPr>
        <w:ind w:left="3840" w:hanging="420"/>
      </w:pPr>
    </w:lvl>
    <w:lvl w:ilvl="4" w:tplc="04090019" w:tentative="1">
      <w:start w:val="1"/>
      <w:numFmt w:val="lowerLetter"/>
      <w:lvlText w:val="%5)"/>
      <w:lvlJc w:val="left"/>
      <w:pPr>
        <w:ind w:left="4260" w:hanging="420"/>
      </w:pPr>
    </w:lvl>
    <w:lvl w:ilvl="5" w:tplc="0409001B" w:tentative="1">
      <w:start w:val="1"/>
      <w:numFmt w:val="lowerRoman"/>
      <w:lvlText w:val="%6."/>
      <w:lvlJc w:val="right"/>
      <w:pPr>
        <w:ind w:left="4680" w:hanging="420"/>
      </w:pPr>
    </w:lvl>
    <w:lvl w:ilvl="6" w:tplc="0409000F" w:tentative="1">
      <w:start w:val="1"/>
      <w:numFmt w:val="decimal"/>
      <w:lvlText w:val="%7."/>
      <w:lvlJc w:val="left"/>
      <w:pPr>
        <w:ind w:left="5100" w:hanging="420"/>
      </w:pPr>
    </w:lvl>
    <w:lvl w:ilvl="7" w:tplc="04090019" w:tentative="1">
      <w:start w:val="1"/>
      <w:numFmt w:val="lowerLetter"/>
      <w:lvlText w:val="%8)"/>
      <w:lvlJc w:val="left"/>
      <w:pPr>
        <w:ind w:left="5520" w:hanging="420"/>
      </w:pPr>
    </w:lvl>
    <w:lvl w:ilvl="8" w:tplc="0409001B" w:tentative="1">
      <w:start w:val="1"/>
      <w:numFmt w:val="lowerRoman"/>
      <w:lvlText w:val="%9."/>
      <w:lvlJc w:val="right"/>
      <w:pPr>
        <w:ind w:left="5940" w:hanging="420"/>
      </w:pPr>
    </w:lvl>
  </w:abstractNum>
  <w:abstractNum w:abstractNumId="7" w15:restartNumberingAfterBreak="0">
    <w:nsid w:val="38B40538"/>
    <w:multiLevelType w:val="hybridMultilevel"/>
    <w:tmpl w:val="CA6892A2"/>
    <w:lvl w:ilvl="0" w:tplc="04090019">
      <w:start w:val="1"/>
      <w:numFmt w:val="lowerLetter"/>
      <w:lvlText w:val="%1."/>
      <w:lvlJc w:val="left"/>
      <w:pPr>
        <w:ind w:left="2580" w:hanging="420"/>
      </w:pPr>
    </w:lvl>
    <w:lvl w:ilvl="1" w:tplc="04090019" w:tentative="1">
      <w:start w:val="1"/>
      <w:numFmt w:val="lowerLetter"/>
      <w:lvlText w:val="%2)"/>
      <w:lvlJc w:val="left"/>
      <w:pPr>
        <w:ind w:left="3000" w:hanging="420"/>
      </w:pPr>
    </w:lvl>
    <w:lvl w:ilvl="2" w:tplc="0409001B" w:tentative="1">
      <w:start w:val="1"/>
      <w:numFmt w:val="lowerRoman"/>
      <w:lvlText w:val="%3."/>
      <w:lvlJc w:val="right"/>
      <w:pPr>
        <w:ind w:left="3420" w:hanging="420"/>
      </w:pPr>
    </w:lvl>
    <w:lvl w:ilvl="3" w:tplc="0409000F" w:tentative="1">
      <w:start w:val="1"/>
      <w:numFmt w:val="decimal"/>
      <w:lvlText w:val="%4."/>
      <w:lvlJc w:val="left"/>
      <w:pPr>
        <w:ind w:left="3840" w:hanging="420"/>
      </w:pPr>
    </w:lvl>
    <w:lvl w:ilvl="4" w:tplc="04090019" w:tentative="1">
      <w:start w:val="1"/>
      <w:numFmt w:val="lowerLetter"/>
      <w:lvlText w:val="%5)"/>
      <w:lvlJc w:val="left"/>
      <w:pPr>
        <w:ind w:left="4260" w:hanging="420"/>
      </w:pPr>
    </w:lvl>
    <w:lvl w:ilvl="5" w:tplc="0409001B" w:tentative="1">
      <w:start w:val="1"/>
      <w:numFmt w:val="lowerRoman"/>
      <w:lvlText w:val="%6."/>
      <w:lvlJc w:val="right"/>
      <w:pPr>
        <w:ind w:left="4680" w:hanging="420"/>
      </w:pPr>
    </w:lvl>
    <w:lvl w:ilvl="6" w:tplc="0409000F" w:tentative="1">
      <w:start w:val="1"/>
      <w:numFmt w:val="decimal"/>
      <w:lvlText w:val="%7."/>
      <w:lvlJc w:val="left"/>
      <w:pPr>
        <w:ind w:left="5100" w:hanging="420"/>
      </w:pPr>
    </w:lvl>
    <w:lvl w:ilvl="7" w:tplc="04090019" w:tentative="1">
      <w:start w:val="1"/>
      <w:numFmt w:val="lowerLetter"/>
      <w:lvlText w:val="%8)"/>
      <w:lvlJc w:val="left"/>
      <w:pPr>
        <w:ind w:left="5520" w:hanging="420"/>
      </w:pPr>
    </w:lvl>
    <w:lvl w:ilvl="8" w:tplc="0409001B" w:tentative="1">
      <w:start w:val="1"/>
      <w:numFmt w:val="lowerRoman"/>
      <w:lvlText w:val="%9."/>
      <w:lvlJc w:val="right"/>
      <w:pPr>
        <w:ind w:left="5940" w:hanging="420"/>
      </w:pPr>
    </w:lvl>
  </w:abstractNum>
  <w:abstractNum w:abstractNumId="8" w15:restartNumberingAfterBreak="0">
    <w:nsid w:val="399141F0"/>
    <w:multiLevelType w:val="hybridMultilevel"/>
    <w:tmpl w:val="ACF6F94A"/>
    <w:lvl w:ilvl="0" w:tplc="04090019">
      <w:start w:val="1"/>
      <w:numFmt w:val="lowerLetter"/>
      <w:lvlText w:val="%1."/>
      <w:lvlJc w:val="left"/>
      <w:pPr>
        <w:ind w:left="2580" w:hanging="420"/>
      </w:pPr>
    </w:lvl>
    <w:lvl w:ilvl="1" w:tplc="04090019" w:tentative="1">
      <w:start w:val="1"/>
      <w:numFmt w:val="lowerLetter"/>
      <w:lvlText w:val="%2)"/>
      <w:lvlJc w:val="left"/>
      <w:pPr>
        <w:ind w:left="3000" w:hanging="420"/>
      </w:pPr>
    </w:lvl>
    <w:lvl w:ilvl="2" w:tplc="0409001B" w:tentative="1">
      <w:start w:val="1"/>
      <w:numFmt w:val="lowerRoman"/>
      <w:lvlText w:val="%3."/>
      <w:lvlJc w:val="right"/>
      <w:pPr>
        <w:ind w:left="3420" w:hanging="420"/>
      </w:pPr>
    </w:lvl>
    <w:lvl w:ilvl="3" w:tplc="0409000F" w:tentative="1">
      <w:start w:val="1"/>
      <w:numFmt w:val="decimal"/>
      <w:lvlText w:val="%4."/>
      <w:lvlJc w:val="left"/>
      <w:pPr>
        <w:ind w:left="3840" w:hanging="420"/>
      </w:pPr>
    </w:lvl>
    <w:lvl w:ilvl="4" w:tplc="04090019" w:tentative="1">
      <w:start w:val="1"/>
      <w:numFmt w:val="lowerLetter"/>
      <w:lvlText w:val="%5)"/>
      <w:lvlJc w:val="left"/>
      <w:pPr>
        <w:ind w:left="4260" w:hanging="420"/>
      </w:pPr>
    </w:lvl>
    <w:lvl w:ilvl="5" w:tplc="0409001B" w:tentative="1">
      <w:start w:val="1"/>
      <w:numFmt w:val="lowerRoman"/>
      <w:lvlText w:val="%6."/>
      <w:lvlJc w:val="right"/>
      <w:pPr>
        <w:ind w:left="4680" w:hanging="420"/>
      </w:pPr>
    </w:lvl>
    <w:lvl w:ilvl="6" w:tplc="0409000F" w:tentative="1">
      <w:start w:val="1"/>
      <w:numFmt w:val="decimal"/>
      <w:lvlText w:val="%7."/>
      <w:lvlJc w:val="left"/>
      <w:pPr>
        <w:ind w:left="5100" w:hanging="420"/>
      </w:pPr>
    </w:lvl>
    <w:lvl w:ilvl="7" w:tplc="04090019" w:tentative="1">
      <w:start w:val="1"/>
      <w:numFmt w:val="lowerLetter"/>
      <w:lvlText w:val="%8)"/>
      <w:lvlJc w:val="left"/>
      <w:pPr>
        <w:ind w:left="5520" w:hanging="420"/>
      </w:pPr>
    </w:lvl>
    <w:lvl w:ilvl="8" w:tplc="0409001B" w:tentative="1">
      <w:start w:val="1"/>
      <w:numFmt w:val="lowerRoman"/>
      <w:lvlText w:val="%9."/>
      <w:lvlJc w:val="right"/>
      <w:pPr>
        <w:ind w:left="5940" w:hanging="420"/>
      </w:pPr>
    </w:lvl>
  </w:abstractNum>
  <w:abstractNum w:abstractNumId="9" w15:restartNumberingAfterBreak="0">
    <w:nsid w:val="3B2248D6"/>
    <w:multiLevelType w:val="hybridMultilevel"/>
    <w:tmpl w:val="9518533A"/>
    <w:lvl w:ilvl="0" w:tplc="13C83D28">
      <w:start w:val="2"/>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15:restartNumberingAfterBreak="0">
    <w:nsid w:val="3B6D74F0"/>
    <w:multiLevelType w:val="hybridMultilevel"/>
    <w:tmpl w:val="0B9A8FD8"/>
    <w:lvl w:ilvl="0" w:tplc="3E2EFD04">
      <w:start w:val="1"/>
      <w:numFmt w:val="decimal"/>
      <w:lvlText w:val="%1."/>
      <w:lvlJc w:val="left"/>
      <w:pPr>
        <w:tabs>
          <w:tab w:val="num" w:pos="4320"/>
        </w:tabs>
        <w:ind w:left="4320" w:hanging="720"/>
      </w:pPr>
      <w:rPr>
        <w:rFonts w:hint="default"/>
      </w:rPr>
    </w:lvl>
    <w:lvl w:ilvl="1" w:tplc="04090019">
      <w:start w:val="1"/>
      <w:numFmt w:val="lowerLetter"/>
      <w:lvlText w:val="%2."/>
      <w:lvlJc w:val="left"/>
      <w:pPr>
        <w:tabs>
          <w:tab w:val="num" w:pos="4680"/>
        </w:tabs>
        <w:ind w:left="4680" w:hanging="360"/>
      </w:pPr>
    </w:lvl>
    <w:lvl w:ilvl="2" w:tplc="0409001B">
      <w:start w:val="1"/>
      <w:numFmt w:val="lowerRoman"/>
      <w:lvlText w:val="%3."/>
      <w:lvlJc w:val="right"/>
      <w:pPr>
        <w:tabs>
          <w:tab w:val="num" w:pos="5400"/>
        </w:tabs>
        <w:ind w:left="5400" w:hanging="180"/>
      </w:pPr>
    </w:lvl>
    <w:lvl w:ilvl="3" w:tplc="0409000F" w:tentative="1">
      <w:start w:val="1"/>
      <w:numFmt w:val="decimal"/>
      <w:lvlText w:val="%4."/>
      <w:lvlJc w:val="left"/>
      <w:pPr>
        <w:tabs>
          <w:tab w:val="num" w:pos="6120"/>
        </w:tabs>
        <w:ind w:left="6120" w:hanging="360"/>
      </w:pPr>
    </w:lvl>
    <w:lvl w:ilvl="4" w:tplc="04090019" w:tentative="1">
      <w:start w:val="1"/>
      <w:numFmt w:val="lowerLetter"/>
      <w:lvlText w:val="%5."/>
      <w:lvlJc w:val="left"/>
      <w:pPr>
        <w:tabs>
          <w:tab w:val="num" w:pos="6840"/>
        </w:tabs>
        <w:ind w:left="6840" w:hanging="360"/>
      </w:pPr>
    </w:lvl>
    <w:lvl w:ilvl="5" w:tplc="0409001B" w:tentative="1">
      <w:start w:val="1"/>
      <w:numFmt w:val="lowerRoman"/>
      <w:lvlText w:val="%6."/>
      <w:lvlJc w:val="right"/>
      <w:pPr>
        <w:tabs>
          <w:tab w:val="num" w:pos="7560"/>
        </w:tabs>
        <w:ind w:left="7560" w:hanging="180"/>
      </w:pPr>
    </w:lvl>
    <w:lvl w:ilvl="6" w:tplc="0409000F" w:tentative="1">
      <w:start w:val="1"/>
      <w:numFmt w:val="decimal"/>
      <w:lvlText w:val="%7."/>
      <w:lvlJc w:val="left"/>
      <w:pPr>
        <w:tabs>
          <w:tab w:val="num" w:pos="8280"/>
        </w:tabs>
        <w:ind w:left="8280" w:hanging="360"/>
      </w:pPr>
    </w:lvl>
    <w:lvl w:ilvl="7" w:tplc="04090019" w:tentative="1">
      <w:start w:val="1"/>
      <w:numFmt w:val="lowerLetter"/>
      <w:lvlText w:val="%8."/>
      <w:lvlJc w:val="left"/>
      <w:pPr>
        <w:tabs>
          <w:tab w:val="num" w:pos="9000"/>
        </w:tabs>
        <w:ind w:left="9000" w:hanging="360"/>
      </w:pPr>
    </w:lvl>
    <w:lvl w:ilvl="8" w:tplc="0409001B" w:tentative="1">
      <w:start w:val="1"/>
      <w:numFmt w:val="lowerRoman"/>
      <w:lvlText w:val="%9."/>
      <w:lvlJc w:val="right"/>
      <w:pPr>
        <w:tabs>
          <w:tab w:val="num" w:pos="9720"/>
        </w:tabs>
        <w:ind w:left="9720" w:hanging="180"/>
      </w:pPr>
    </w:lvl>
  </w:abstractNum>
  <w:abstractNum w:abstractNumId="11" w15:restartNumberingAfterBreak="0">
    <w:nsid w:val="3E6C7264"/>
    <w:multiLevelType w:val="hybridMultilevel"/>
    <w:tmpl w:val="5BD8D9F4"/>
    <w:lvl w:ilvl="0" w:tplc="2DBA84F0">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15:restartNumberingAfterBreak="0">
    <w:nsid w:val="52583E38"/>
    <w:multiLevelType w:val="hybridMultilevel"/>
    <w:tmpl w:val="00621EB8"/>
    <w:lvl w:ilvl="0" w:tplc="2E5CD250">
      <w:start w:val="8"/>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53D132EB"/>
    <w:multiLevelType w:val="hybridMultilevel"/>
    <w:tmpl w:val="84DEAE8A"/>
    <w:lvl w:ilvl="0" w:tplc="1D7A3C6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6E2691A"/>
    <w:multiLevelType w:val="hybridMultilevel"/>
    <w:tmpl w:val="007E48F0"/>
    <w:lvl w:ilvl="0" w:tplc="934A132C">
      <w:start w:val="6"/>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 w15:restartNumberingAfterBreak="0">
    <w:nsid w:val="5BFC1FE7"/>
    <w:multiLevelType w:val="hybridMultilevel"/>
    <w:tmpl w:val="4384B04A"/>
    <w:lvl w:ilvl="0" w:tplc="B91046AA">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5F493741"/>
    <w:multiLevelType w:val="multilevel"/>
    <w:tmpl w:val="F01AB3D6"/>
    <w:lvl w:ilvl="0">
      <w:start w:val="1"/>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0392611"/>
    <w:multiLevelType w:val="hybridMultilevel"/>
    <w:tmpl w:val="43CE896A"/>
    <w:lvl w:ilvl="0" w:tplc="B1024558">
      <w:start w:val="2"/>
      <w:numFmt w:val="upperLetter"/>
      <w:lvlText w:val="%1."/>
      <w:lvlJc w:val="left"/>
      <w:pPr>
        <w:tabs>
          <w:tab w:val="num" w:pos="1440"/>
        </w:tabs>
        <w:ind w:left="1440" w:hanging="720"/>
      </w:pPr>
      <w:rPr>
        <w:rFonts w:hint="default"/>
      </w:rPr>
    </w:lvl>
    <w:lvl w:ilvl="1" w:tplc="168C4DC6">
      <w:start w:val="9"/>
      <w:numFmt w:val="decimal"/>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617B6936"/>
    <w:multiLevelType w:val="hybridMultilevel"/>
    <w:tmpl w:val="0E146314"/>
    <w:lvl w:ilvl="0" w:tplc="49223178">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70140D00"/>
    <w:multiLevelType w:val="multilevel"/>
    <w:tmpl w:val="E9E485D2"/>
    <w:lvl w:ilvl="0">
      <w:start w:val="1"/>
      <w:numFmt w:val="decimal"/>
      <w:lvlText w:val="%1"/>
      <w:lvlJc w:val="left"/>
      <w:pPr>
        <w:tabs>
          <w:tab w:val="num" w:pos="720"/>
        </w:tabs>
        <w:ind w:left="720" w:hanging="720"/>
      </w:pPr>
      <w:rPr>
        <w:rFonts w:hint="default"/>
      </w:rPr>
    </w:lvl>
    <w:lvl w:ilvl="1">
      <w:start w:val="5"/>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62F489E"/>
    <w:multiLevelType w:val="hybridMultilevel"/>
    <w:tmpl w:val="0DACFC60"/>
    <w:lvl w:ilvl="0" w:tplc="7DD00500">
      <w:start w:val="8"/>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15:restartNumberingAfterBreak="0">
    <w:nsid w:val="77F2483A"/>
    <w:multiLevelType w:val="hybridMultilevel"/>
    <w:tmpl w:val="50D8F338"/>
    <w:lvl w:ilvl="0" w:tplc="18D4FD4E">
      <w:start w:val="6"/>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16cid:durableId="546256474">
    <w:abstractNumId w:val="13"/>
  </w:num>
  <w:num w:numId="2" w16cid:durableId="1326588666">
    <w:abstractNumId w:val="10"/>
  </w:num>
  <w:num w:numId="3" w16cid:durableId="2091657421">
    <w:abstractNumId w:val="0"/>
  </w:num>
  <w:num w:numId="4" w16cid:durableId="154221804">
    <w:abstractNumId w:val="21"/>
  </w:num>
  <w:num w:numId="5" w16cid:durableId="1973512833">
    <w:abstractNumId w:val="9"/>
  </w:num>
  <w:num w:numId="6" w16cid:durableId="374626387">
    <w:abstractNumId w:val="5"/>
  </w:num>
  <w:num w:numId="7" w16cid:durableId="729957430">
    <w:abstractNumId w:val="3"/>
  </w:num>
  <w:num w:numId="8" w16cid:durableId="135689615">
    <w:abstractNumId w:val="20"/>
  </w:num>
  <w:num w:numId="9" w16cid:durableId="1126656748">
    <w:abstractNumId w:val="17"/>
  </w:num>
  <w:num w:numId="10" w16cid:durableId="784039186">
    <w:abstractNumId w:val="16"/>
  </w:num>
  <w:num w:numId="11" w16cid:durableId="1552033488">
    <w:abstractNumId w:val="15"/>
  </w:num>
  <w:num w:numId="12" w16cid:durableId="898054536">
    <w:abstractNumId w:val="1"/>
  </w:num>
  <w:num w:numId="13" w16cid:durableId="1120536776">
    <w:abstractNumId w:val="19"/>
  </w:num>
  <w:num w:numId="14" w16cid:durableId="353582267">
    <w:abstractNumId w:val="4"/>
  </w:num>
  <w:num w:numId="15" w16cid:durableId="539825700">
    <w:abstractNumId w:val="18"/>
  </w:num>
  <w:num w:numId="16" w16cid:durableId="628901440">
    <w:abstractNumId w:val="12"/>
  </w:num>
  <w:num w:numId="17" w16cid:durableId="1290629470">
    <w:abstractNumId w:val="11"/>
  </w:num>
  <w:num w:numId="18" w16cid:durableId="40249064">
    <w:abstractNumId w:val="14"/>
  </w:num>
  <w:num w:numId="19" w16cid:durableId="1526477514">
    <w:abstractNumId w:val="6"/>
  </w:num>
  <w:num w:numId="20" w16cid:durableId="871453220">
    <w:abstractNumId w:val="8"/>
  </w:num>
  <w:num w:numId="21" w16cid:durableId="1792244900">
    <w:abstractNumId w:val="2"/>
  </w:num>
  <w:num w:numId="22" w16cid:durableId="18590771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1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84B"/>
    <w:rsid w:val="00023F32"/>
    <w:rsid w:val="00032F54"/>
    <w:rsid w:val="00036A1D"/>
    <w:rsid w:val="000472E8"/>
    <w:rsid w:val="000672F5"/>
    <w:rsid w:val="000B6FF7"/>
    <w:rsid w:val="000D21ED"/>
    <w:rsid w:val="000E44FF"/>
    <w:rsid w:val="001065A0"/>
    <w:rsid w:val="001166CC"/>
    <w:rsid w:val="0013262A"/>
    <w:rsid w:val="00132C68"/>
    <w:rsid w:val="00192B99"/>
    <w:rsid w:val="001A2BEA"/>
    <w:rsid w:val="001C2BC6"/>
    <w:rsid w:val="001D45B4"/>
    <w:rsid w:val="001F39D6"/>
    <w:rsid w:val="00210EBD"/>
    <w:rsid w:val="00211A7A"/>
    <w:rsid w:val="002140E1"/>
    <w:rsid w:val="002266EB"/>
    <w:rsid w:val="0024464D"/>
    <w:rsid w:val="00246F4D"/>
    <w:rsid w:val="00266923"/>
    <w:rsid w:val="00285FC7"/>
    <w:rsid w:val="002A3246"/>
    <w:rsid w:val="002B22C6"/>
    <w:rsid w:val="002B6B7E"/>
    <w:rsid w:val="002D34DE"/>
    <w:rsid w:val="002E53F8"/>
    <w:rsid w:val="002F2853"/>
    <w:rsid w:val="002F6D26"/>
    <w:rsid w:val="003037D8"/>
    <w:rsid w:val="0035014D"/>
    <w:rsid w:val="00355EA4"/>
    <w:rsid w:val="003600BF"/>
    <w:rsid w:val="00381C6A"/>
    <w:rsid w:val="003F60D1"/>
    <w:rsid w:val="0041741B"/>
    <w:rsid w:val="00432FB8"/>
    <w:rsid w:val="00452A34"/>
    <w:rsid w:val="0046341D"/>
    <w:rsid w:val="00472CE0"/>
    <w:rsid w:val="00475D6B"/>
    <w:rsid w:val="00490413"/>
    <w:rsid w:val="004A2FF7"/>
    <w:rsid w:val="004B2407"/>
    <w:rsid w:val="004C5AA4"/>
    <w:rsid w:val="004D7E9A"/>
    <w:rsid w:val="004E5835"/>
    <w:rsid w:val="004E59FD"/>
    <w:rsid w:val="00503A56"/>
    <w:rsid w:val="00532F45"/>
    <w:rsid w:val="00540F8F"/>
    <w:rsid w:val="005443C6"/>
    <w:rsid w:val="005478C9"/>
    <w:rsid w:val="00560E52"/>
    <w:rsid w:val="00561B9F"/>
    <w:rsid w:val="00561C55"/>
    <w:rsid w:val="00562DD2"/>
    <w:rsid w:val="00574CB0"/>
    <w:rsid w:val="005855D0"/>
    <w:rsid w:val="00590511"/>
    <w:rsid w:val="00596B72"/>
    <w:rsid w:val="005A586A"/>
    <w:rsid w:val="005D5CE7"/>
    <w:rsid w:val="005F159A"/>
    <w:rsid w:val="005F180F"/>
    <w:rsid w:val="00606EDD"/>
    <w:rsid w:val="0061684B"/>
    <w:rsid w:val="00632CFA"/>
    <w:rsid w:val="006448F4"/>
    <w:rsid w:val="00662CF7"/>
    <w:rsid w:val="006760EA"/>
    <w:rsid w:val="006A4CA9"/>
    <w:rsid w:val="006B162F"/>
    <w:rsid w:val="006C5232"/>
    <w:rsid w:val="006F6961"/>
    <w:rsid w:val="007275A4"/>
    <w:rsid w:val="00746AC1"/>
    <w:rsid w:val="00746D9B"/>
    <w:rsid w:val="00756B89"/>
    <w:rsid w:val="007621F6"/>
    <w:rsid w:val="007869B3"/>
    <w:rsid w:val="007C6201"/>
    <w:rsid w:val="008147CF"/>
    <w:rsid w:val="00855FD3"/>
    <w:rsid w:val="00860D11"/>
    <w:rsid w:val="00872ACB"/>
    <w:rsid w:val="00884C34"/>
    <w:rsid w:val="00887BF9"/>
    <w:rsid w:val="00897579"/>
    <w:rsid w:val="008C3E37"/>
    <w:rsid w:val="008D1842"/>
    <w:rsid w:val="008D2249"/>
    <w:rsid w:val="008D3FFA"/>
    <w:rsid w:val="00901AF0"/>
    <w:rsid w:val="00935995"/>
    <w:rsid w:val="00936DB6"/>
    <w:rsid w:val="009458A5"/>
    <w:rsid w:val="00953C5B"/>
    <w:rsid w:val="00957A36"/>
    <w:rsid w:val="00981400"/>
    <w:rsid w:val="0098384A"/>
    <w:rsid w:val="00986FB2"/>
    <w:rsid w:val="00990097"/>
    <w:rsid w:val="009A19B9"/>
    <w:rsid w:val="009B4E72"/>
    <w:rsid w:val="009B64ED"/>
    <w:rsid w:val="009E20EA"/>
    <w:rsid w:val="009F09E2"/>
    <w:rsid w:val="009F6FAA"/>
    <w:rsid w:val="00A06B0A"/>
    <w:rsid w:val="00A541EB"/>
    <w:rsid w:val="00A55302"/>
    <w:rsid w:val="00A62BC1"/>
    <w:rsid w:val="00A74AF5"/>
    <w:rsid w:val="00AA2071"/>
    <w:rsid w:val="00AA4736"/>
    <w:rsid w:val="00B35597"/>
    <w:rsid w:val="00B44A73"/>
    <w:rsid w:val="00B6165E"/>
    <w:rsid w:val="00B61B34"/>
    <w:rsid w:val="00B81CE9"/>
    <w:rsid w:val="00B820AF"/>
    <w:rsid w:val="00B85A76"/>
    <w:rsid w:val="00B878A9"/>
    <w:rsid w:val="00BA161A"/>
    <w:rsid w:val="00BC4576"/>
    <w:rsid w:val="00BD6926"/>
    <w:rsid w:val="00BE0197"/>
    <w:rsid w:val="00BE0A4E"/>
    <w:rsid w:val="00BF2029"/>
    <w:rsid w:val="00BF31EC"/>
    <w:rsid w:val="00BF7ADA"/>
    <w:rsid w:val="00C028A4"/>
    <w:rsid w:val="00C077A7"/>
    <w:rsid w:val="00C10083"/>
    <w:rsid w:val="00C216C7"/>
    <w:rsid w:val="00C62459"/>
    <w:rsid w:val="00C6647F"/>
    <w:rsid w:val="00CC5B2A"/>
    <w:rsid w:val="00D20999"/>
    <w:rsid w:val="00D30BBF"/>
    <w:rsid w:val="00D41361"/>
    <w:rsid w:val="00D42345"/>
    <w:rsid w:val="00D74386"/>
    <w:rsid w:val="00D91F13"/>
    <w:rsid w:val="00D97150"/>
    <w:rsid w:val="00DE0144"/>
    <w:rsid w:val="00DF06F7"/>
    <w:rsid w:val="00DF3500"/>
    <w:rsid w:val="00DF7FE2"/>
    <w:rsid w:val="00E1148C"/>
    <w:rsid w:val="00E148EE"/>
    <w:rsid w:val="00E232EB"/>
    <w:rsid w:val="00E242DD"/>
    <w:rsid w:val="00E4667C"/>
    <w:rsid w:val="00E46F2C"/>
    <w:rsid w:val="00E53E0D"/>
    <w:rsid w:val="00E56BCF"/>
    <w:rsid w:val="00E740EB"/>
    <w:rsid w:val="00E97CC7"/>
    <w:rsid w:val="00EB7DD1"/>
    <w:rsid w:val="00EC07BF"/>
    <w:rsid w:val="00EC090A"/>
    <w:rsid w:val="00EC7B2A"/>
    <w:rsid w:val="00ED23F7"/>
    <w:rsid w:val="00EF64F5"/>
    <w:rsid w:val="00F1162A"/>
    <w:rsid w:val="00F1585C"/>
    <w:rsid w:val="00F369B7"/>
    <w:rsid w:val="00F41095"/>
    <w:rsid w:val="00F92571"/>
    <w:rsid w:val="00FA10F0"/>
    <w:rsid w:val="00FA3242"/>
    <w:rsid w:val="00FD169F"/>
    <w:rsid w:val="00FE5646"/>
    <w:rsid w:val="00FF1764"/>
    <w:rsid w:val="00FF331B"/>
    <w:rsid w:val="00FF4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5121"/>
    <o:shapelayout v:ext="edit">
      <o:idmap v:ext="edit" data="1"/>
    </o:shapelayout>
  </w:shapeDefaults>
  <w:decimalSymbol w:val="."/>
  <w:listSeparator w:val=","/>
  <w14:docId w14:val="0441027C"/>
  <w15:chartTrackingRefBased/>
  <w15:docId w15:val="{C06B0FFB-2381-4F5D-A34A-A4557E570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widowControl w:val="0"/>
      <w:autoSpaceDE w:val="0"/>
      <w:autoSpaceDN w:val="0"/>
      <w:adjustRightInd w:val="0"/>
      <w:ind w:left="720" w:hanging="720"/>
      <w:jc w:val="both"/>
    </w:pPr>
  </w:style>
  <w:style w:type="paragraph" w:styleId="List2">
    <w:name w:val="List 2"/>
    <w:basedOn w:val="Normal"/>
    <w:pPr>
      <w:ind w:left="720" w:hanging="360"/>
    </w:pPr>
  </w:style>
  <w:style w:type="paragraph" w:styleId="List">
    <w:name w:val="List"/>
    <w:basedOn w:val="Normal"/>
    <w:pPr>
      <w:ind w:left="360" w:hanging="36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rsid w:val="00E232EB"/>
  </w:style>
  <w:style w:type="character" w:styleId="Hyperlink">
    <w:name w:val="Hyperlink"/>
    <w:basedOn w:val="DefaultParagraphFont"/>
    <w:rsid w:val="00BF2029"/>
    <w:rPr>
      <w:color w:val="0000FF"/>
      <w:u w:val="single"/>
    </w:rPr>
  </w:style>
  <w:style w:type="paragraph" w:styleId="ListParagraph">
    <w:name w:val="List Paragraph"/>
    <w:basedOn w:val="Normal"/>
    <w:uiPriority w:val="34"/>
    <w:qFormat/>
    <w:rsid w:val="00FE5646"/>
    <w:pPr>
      <w:spacing w:after="200" w:line="276" w:lineRule="auto"/>
      <w:ind w:firstLineChars="200" w:firstLine="420"/>
    </w:pPr>
    <w:rPr>
      <w:rFonts w:ascii="Calibri" w:hAnsi="Calibri"/>
      <w:sz w:val="22"/>
      <w:szCs w:val="22"/>
      <w:lang w:eastAsia="zh-CN"/>
    </w:rPr>
  </w:style>
  <w:style w:type="paragraph" w:customStyle="1" w:styleId="SpecSpecifierNotes">
    <w:name w:val="Spec:  Specifier Notes"/>
    <w:basedOn w:val="Normal"/>
    <w:rsid w:val="001F39D6"/>
    <w:pPr>
      <w:keepNext/>
      <w:keepLines/>
      <w:pBdr>
        <w:top w:val="single" w:sz="8" w:space="4" w:color="auto"/>
        <w:left w:val="single" w:sz="8" w:space="4" w:color="auto"/>
        <w:bottom w:val="single" w:sz="8" w:space="4" w:color="auto"/>
        <w:right w:val="single" w:sz="8" w:space="4" w:color="auto"/>
      </w:pBdr>
    </w:pPr>
    <w:rPr>
      <w:rFonts w:ascii="Arial" w:eastAsia="Times New Roman" w:hAnsi="Arial"/>
      <w:sz w:val="22"/>
    </w:rPr>
  </w:style>
  <w:style w:type="paragraph" w:customStyle="1" w:styleId="SpecHeading4A">
    <w:name w:val="Spec: Heading 4 [A.]"/>
    <w:basedOn w:val="Normal"/>
    <w:next w:val="Normal"/>
    <w:link w:val="SpecHeading4AChar"/>
    <w:rsid w:val="001F39D6"/>
    <w:pPr>
      <w:tabs>
        <w:tab w:val="left" w:pos="720"/>
      </w:tabs>
      <w:ind w:left="734" w:hanging="547"/>
      <w:outlineLvl w:val="3"/>
    </w:pPr>
    <w:rPr>
      <w:rFonts w:ascii="Arial" w:eastAsia="Times New Roman" w:hAnsi="Arial"/>
      <w:sz w:val="22"/>
    </w:rPr>
  </w:style>
  <w:style w:type="character" w:customStyle="1" w:styleId="SpecHeading4AChar">
    <w:name w:val="Spec: Heading 4 [A.] Char"/>
    <w:basedOn w:val="DefaultParagraphFont"/>
    <w:link w:val="SpecHeading4A"/>
    <w:rsid w:val="001F39D6"/>
    <w:rPr>
      <w:rFonts w:ascii="Arial" w:hAnsi="Arial"/>
      <w:sz w:val="22"/>
      <w:szCs w:val="24"/>
      <w:lang w:val="en-US" w:eastAsia="en-US" w:bidi="ar-SA"/>
    </w:rPr>
  </w:style>
  <w:style w:type="paragraph" w:styleId="FootnoteText">
    <w:name w:val="footnote text"/>
    <w:basedOn w:val="Normal"/>
    <w:semiHidden/>
    <w:rsid w:val="00A55302"/>
    <w:rPr>
      <w:sz w:val="20"/>
      <w:szCs w:val="20"/>
    </w:rPr>
  </w:style>
  <w:style w:type="character" w:styleId="FootnoteReference">
    <w:name w:val="footnote reference"/>
    <w:basedOn w:val="DefaultParagraphFont"/>
    <w:semiHidden/>
    <w:rsid w:val="00A55302"/>
    <w:rPr>
      <w:vertAlign w:val="superscript"/>
    </w:rPr>
  </w:style>
  <w:style w:type="paragraph" w:styleId="BalloonText">
    <w:name w:val="Balloon Text"/>
    <w:basedOn w:val="Normal"/>
    <w:semiHidden/>
    <w:rsid w:val="00562DD2"/>
    <w:rPr>
      <w:rFonts w:ascii="Tahoma" w:hAnsi="Tahoma" w:cs="Tahoma"/>
      <w:sz w:val="16"/>
      <w:szCs w:val="16"/>
    </w:rPr>
  </w:style>
  <w:style w:type="character" w:customStyle="1" w:styleId="HeaderChar">
    <w:name w:val="Header Char"/>
    <w:basedOn w:val="DefaultParagraphFont"/>
    <w:link w:val="Header"/>
    <w:uiPriority w:val="99"/>
    <w:locked/>
    <w:rsid w:val="00E46F2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5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3088</Words>
  <Characters>15736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SECTION 26 27 26</vt:lpstr>
    </vt:vector>
  </TitlesOfParts>
  <Company>TNB</Company>
  <LinksUpToDate>false</LinksUpToDate>
  <CharactersWithSpaces>18787</CharactersWithSpaces>
  <SharedDoc>false</SharedDoc>
  <HLinks>
    <vt:vector size="6" baseType="variant">
      <vt:variant>
        <vt:i4>3342463</vt:i4>
      </vt:variant>
      <vt:variant>
        <vt:i4>0</vt:i4>
      </vt:variant>
      <vt:variant>
        <vt:i4>0</vt:i4>
      </vt:variant>
      <vt:variant>
        <vt:i4>5</vt:i4>
      </vt:variant>
      <vt:variant>
        <vt:lpwstr>http://www.tnb.com/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26 27 26</dc:title>
  <dc:subject/>
  <dc:creator>WITHRIJ</dc:creator>
  <cp:keywords/>
  <dc:description/>
  <cp:lastModifiedBy>Jonathan Rocas</cp:lastModifiedBy>
  <cp:revision>3</cp:revision>
  <cp:lastPrinted>2010-08-30T12:50:00Z</cp:lastPrinted>
  <dcterms:created xsi:type="dcterms:W3CDTF">2023-10-19T13:51:00Z</dcterms:created>
  <dcterms:modified xsi:type="dcterms:W3CDTF">2023-10-24T14:50:00Z</dcterms:modified>
</cp:coreProperties>
</file>